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1B15"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ОПРОСНЫЙ ЛИСТ</w:t>
      </w:r>
    </w:p>
    <w:p w14:paraId="78119B37"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 xml:space="preserve">при проведении публичных консультаций по </w:t>
      </w:r>
      <w:r w:rsidR="000B169F" w:rsidRPr="00B549A3">
        <w:rPr>
          <w:rFonts w:ascii="Times New Roman" w:hAnsi="Times New Roman" w:cs="Times New Roman"/>
          <w:b/>
          <w:sz w:val="24"/>
          <w:szCs w:val="24"/>
        </w:rPr>
        <w:t>проекту</w:t>
      </w:r>
    </w:p>
    <w:p w14:paraId="567C7BBA" w14:textId="77777777" w:rsidR="001B35A2" w:rsidRDefault="000B169F" w:rsidP="001B35A2">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постановления Администрации город</w:t>
      </w:r>
      <w:r w:rsidR="0042565C">
        <w:rPr>
          <w:rFonts w:ascii="Times New Roman" w:hAnsi="Times New Roman" w:cs="Times New Roman"/>
          <w:b/>
          <w:sz w:val="24"/>
          <w:szCs w:val="24"/>
        </w:rPr>
        <w:t>ского округа</w:t>
      </w:r>
      <w:r w:rsidR="007A1881" w:rsidRPr="00B549A3">
        <w:rPr>
          <w:rFonts w:ascii="Times New Roman" w:hAnsi="Times New Roman" w:cs="Times New Roman"/>
          <w:b/>
          <w:sz w:val="24"/>
          <w:szCs w:val="24"/>
        </w:rPr>
        <w:t xml:space="preserve"> Реутов</w:t>
      </w:r>
    </w:p>
    <w:p w14:paraId="00A35F6C" w14:textId="6216BFD5" w:rsidR="00812BA4" w:rsidRPr="00AA6EB7" w:rsidRDefault="00812BA4" w:rsidP="00181D76">
      <w:pPr>
        <w:spacing w:after="0" w:line="240" w:lineRule="auto"/>
        <w:jc w:val="center"/>
        <w:rPr>
          <w:rFonts w:ascii="Times New Roman" w:hAnsi="Times New Roman" w:cs="Times New Roman"/>
          <w:b/>
          <w:sz w:val="24"/>
          <w:szCs w:val="24"/>
        </w:rPr>
      </w:pPr>
      <w:r w:rsidRPr="00AA6EB7">
        <w:rPr>
          <w:rFonts w:ascii="Times New Roman" w:hAnsi="Times New Roman" w:cs="Times New Roman"/>
          <w:sz w:val="24"/>
          <w:szCs w:val="24"/>
        </w:rPr>
        <w:t>«</w:t>
      </w:r>
      <w:r w:rsidR="005C1F5E" w:rsidRPr="007F6044">
        <w:rPr>
          <w:rFonts w:ascii="Times New Roman" w:hAnsi="Times New Roman" w:cs="Times New Roman"/>
          <w:sz w:val="24"/>
          <w:szCs w:val="24"/>
        </w:rPr>
        <w:t>Об утверждении Правил предоставления субсидий юридическим лицам из бюджета</w:t>
      </w:r>
      <w:r w:rsidR="005C1F5E">
        <w:rPr>
          <w:rFonts w:ascii="Times New Roman" w:hAnsi="Times New Roman" w:cs="Times New Roman"/>
          <w:sz w:val="24"/>
          <w:szCs w:val="24"/>
        </w:rPr>
        <w:t xml:space="preserve"> </w:t>
      </w:r>
      <w:r w:rsidR="005C1F5E" w:rsidRPr="007F6044">
        <w:rPr>
          <w:rFonts w:ascii="Times New Roman" w:hAnsi="Times New Roman" w:cs="Times New Roman"/>
          <w:sz w:val="24"/>
          <w:szCs w:val="24"/>
        </w:rPr>
        <w:t>городского округа Реутов на реализацию мероприятий по созданию</w:t>
      </w:r>
      <w:r w:rsidR="005C1F5E">
        <w:rPr>
          <w:rFonts w:ascii="Times New Roman" w:hAnsi="Times New Roman" w:cs="Times New Roman"/>
          <w:sz w:val="24"/>
          <w:szCs w:val="24"/>
        </w:rPr>
        <w:t xml:space="preserve"> </w:t>
      </w:r>
      <w:r w:rsidR="005C1F5E" w:rsidRPr="007F6044">
        <w:rPr>
          <w:rFonts w:ascii="Times New Roman" w:hAnsi="Times New Roman" w:cs="Times New Roman"/>
          <w:sz w:val="24"/>
          <w:szCs w:val="24"/>
        </w:rPr>
        <w:t>дополнительных мест для детей в возрасте от 1,5 до 3 лет любой направленности</w:t>
      </w:r>
      <w:r w:rsidR="005C1F5E">
        <w:rPr>
          <w:rFonts w:ascii="Times New Roman" w:hAnsi="Times New Roman" w:cs="Times New Roman"/>
          <w:sz w:val="24"/>
          <w:szCs w:val="24"/>
        </w:rPr>
        <w:t xml:space="preserve"> </w:t>
      </w:r>
      <w:r w:rsidR="005C1F5E" w:rsidRPr="007F6044">
        <w:rPr>
          <w:rFonts w:ascii="Times New Roman" w:hAnsi="Times New Roman" w:cs="Times New Roman"/>
          <w:sz w:val="24"/>
          <w:szCs w:val="24"/>
        </w:rPr>
        <w:t>в организациях,</w:t>
      </w:r>
      <w:r w:rsidR="005C1F5E">
        <w:rPr>
          <w:rFonts w:ascii="Times New Roman" w:hAnsi="Times New Roman" w:cs="Times New Roman"/>
          <w:sz w:val="24"/>
          <w:szCs w:val="24"/>
        </w:rPr>
        <w:t xml:space="preserve"> </w:t>
      </w:r>
      <w:r w:rsidR="005C1F5E" w:rsidRPr="007F6044">
        <w:rPr>
          <w:rFonts w:ascii="Times New Roman" w:hAnsi="Times New Roman" w:cs="Times New Roman"/>
          <w:sz w:val="24"/>
          <w:szCs w:val="24"/>
        </w:rPr>
        <w:t>осуществляющих образовательную деятельность</w:t>
      </w:r>
      <w:r w:rsidR="005C1F5E">
        <w:rPr>
          <w:rFonts w:ascii="Times New Roman" w:hAnsi="Times New Roman" w:cs="Times New Roman"/>
          <w:sz w:val="24"/>
          <w:szCs w:val="24"/>
        </w:rPr>
        <w:t xml:space="preserve"> </w:t>
      </w:r>
      <w:r w:rsidR="005C1F5E" w:rsidRPr="007F6044">
        <w:rPr>
          <w:rFonts w:ascii="Times New Roman" w:hAnsi="Times New Roman" w:cs="Times New Roman"/>
          <w:sz w:val="24"/>
          <w:szCs w:val="24"/>
        </w:rPr>
        <w:t>(за исключением государственных, муниципальных), и у индивидуальных предпринимателей, осуществляющих</w:t>
      </w:r>
      <w:r w:rsidR="005C1F5E">
        <w:rPr>
          <w:rFonts w:ascii="Times New Roman" w:hAnsi="Times New Roman" w:cs="Times New Roman"/>
          <w:sz w:val="24"/>
          <w:szCs w:val="24"/>
        </w:rPr>
        <w:t xml:space="preserve"> </w:t>
      </w:r>
      <w:r w:rsidR="005C1F5E" w:rsidRPr="007F6044">
        <w:rPr>
          <w:rFonts w:ascii="Times New Roman" w:hAnsi="Times New Roman" w:cs="Times New Roman"/>
          <w:sz w:val="24"/>
          <w:szCs w:val="24"/>
        </w:rPr>
        <w:t>образовательную деятельность по программам дошкольного образования, в том числе адаптированным, и присмотр и уход за детьми</w:t>
      </w:r>
      <w:r w:rsidRPr="00AA6EB7">
        <w:rPr>
          <w:rFonts w:ascii="Times New Roman" w:hAnsi="Times New Roman" w:cs="Times New Roman"/>
          <w:sz w:val="24"/>
          <w:szCs w:val="24"/>
        </w:rPr>
        <w:t>»</w:t>
      </w:r>
    </w:p>
    <w:p w14:paraId="16906557" w14:textId="77777777" w:rsidR="00812BA4" w:rsidRDefault="00812BA4" w:rsidP="0056039A">
      <w:pPr>
        <w:spacing w:after="0"/>
        <w:rPr>
          <w:rFonts w:ascii="Times New Roman" w:hAnsi="Times New Roman" w:cs="Times New Roman"/>
          <w:sz w:val="24"/>
          <w:szCs w:val="24"/>
        </w:rPr>
      </w:pPr>
    </w:p>
    <w:p w14:paraId="3C8C6970" w14:textId="143264BC"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 xml:space="preserve">Пожалуйста, заполните и направьте данную форму по электронной почте на адрес: </w:t>
      </w:r>
      <w:hyperlink r:id="rId4" w:history="1">
        <w:r w:rsidR="007A1881" w:rsidRPr="003B4443">
          <w:rPr>
            <w:rStyle w:val="a4"/>
            <w:rFonts w:ascii="Times New Roman" w:hAnsi="Times New Roman" w:cs="Times New Roman"/>
            <w:color w:val="auto"/>
            <w:sz w:val="24"/>
            <w:szCs w:val="24"/>
            <w:u w:val="none"/>
            <w:lang w:val="en-US"/>
          </w:rPr>
          <w:t>otdeler</w:t>
        </w:r>
        <w:r w:rsidR="007A1881" w:rsidRPr="003B4443">
          <w:rPr>
            <w:rStyle w:val="a4"/>
            <w:rFonts w:ascii="Times New Roman" w:hAnsi="Times New Roman" w:cs="Times New Roman"/>
            <w:color w:val="auto"/>
            <w:sz w:val="24"/>
            <w:szCs w:val="24"/>
            <w:u w:val="none"/>
          </w:rPr>
          <w:t>304@</w:t>
        </w:r>
        <w:r w:rsidR="007A1881" w:rsidRPr="003B4443">
          <w:rPr>
            <w:rStyle w:val="a4"/>
            <w:rFonts w:ascii="Times New Roman" w:hAnsi="Times New Roman" w:cs="Times New Roman"/>
            <w:color w:val="auto"/>
            <w:sz w:val="24"/>
            <w:szCs w:val="24"/>
            <w:u w:val="none"/>
            <w:lang w:val="en-US"/>
          </w:rPr>
          <w:t>mail</w:t>
        </w:r>
        <w:r w:rsidR="007A1881" w:rsidRPr="003B4443">
          <w:rPr>
            <w:rStyle w:val="a4"/>
            <w:rFonts w:ascii="Times New Roman" w:hAnsi="Times New Roman" w:cs="Times New Roman"/>
            <w:color w:val="auto"/>
            <w:sz w:val="24"/>
            <w:szCs w:val="24"/>
            <w:u w:val="none"/>
          </w:rPr>
          <w:t>.</w:t>
        </w:r>
        <w:proofErr w:type="spellStart"/>
        <w:r w:rsidR="007A1881" w:rsidRPr="003B4443">
          <w:rPr>
            <w:rStyle w:val="a4"/>
            <w:rFonts w:ascii="Times New Roman" w:hAnsi="Times New Roman" w:cs="Times New Roman"/>
            <w:color w:val="auto"/>
            <w:sz w:val="24"/>
            <w:szCs w:val="24"/>
            <w:u w:val="none"/>
            <w:lang w:val="en-US"/>
          </w:rPr>
          <w:t>ru</w:t>
        </w:r>
        <w:proofErr w:type="spellEnd"/>
      </w:hyperlink>
      <w:r w:rsidR="007A1881" w:rsidRPr="003B4443">
        <w:rPr>
          <w:rFonts w:ascii="Times New Roman" w:hAnsi="Times New Roman" w:cs="Times New Roman"/>
          <w:sz w:val="24"/>
          <w:szCs w:val="24"/>
        </w:rPr>
        <w:t xml:space="preserve"> </w:t>
      </w:r>
      <w:r w:rsidRPr="003B4443">
        <w:rPr>
          <w:rFonts w:ascii="Times New Roman" w:hAnsi="Times New Roman" w:cs="Times New Roman"/>
          <w:sz w:val="24"/>
          <w:szCs w:val="24"/>
        </w:rPr>
        <w:t>не поз</w:t>
      </w:r>
      <w:r w:rsidRPr="00626029">
        <w:rPr>
          <w:rFonts w:ascii="Times New Roman" w:hAnsi="Times New Roman" w:cs="Times New Roman"/>
          <w:sz w:val="24"/>
          <w:szCs w:val="24"/>
        </w:rPr>
        <w:t xml:space="preserve">днее </w:t>
      </w:r>
      <w:r w:rsidR="00A16AB2">
        <w:rPr>
          <w:rFonts w:ascii="Times New Roman" w:hAnsi="Times New Roman" w:cs="Times New Roman"/>
          <w:sz w:val="24"/>
          <w:szCs w:val="24"/>
        </w:rPr>
        <w:t>22.05.2024</w:t>
      </w:r>
      <w:r w:rsidR="0072162A">
        <w:rPr>
          <w:rFonts w:ascii="Times New Roman" w:hAnsi="Times New Roman" w:cs="Times New Roman"/>
          <w:sz w:val="24"/>
          <w:szCs w:val="24"/>
        </w:rPr>
        <w:t xml:space="preserve"> г</w:t>
      </w:r>
      <w:r w:rsidR="00626029" w:rsidRPr="00626029">
        <w:rPr>
          <w:rFonts w:ascii="Times New Roman" w:hAnsi="Times New Roman" w:cs="Times New Roman"/>
          <w:sz w:val="24"/>
          <w:szCs w:val="24"/>
        </w:rPr>
        <w:t>.</w:t>
      </w:r>
    </w:p>
    <w:p w14:paraId="71B5C0D1" w14:textId="77777777"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Эксперты не будут иметь возможность проанализировать позиции, направленные после указанного срока.</w:t>
      </w:r>
    </w:p>
    <w:p w14:paraId="64B31340" w14:textId="77777777"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02"/>
        <w:gridCol w:w="4643"/>
      </w:tblGrid>
      <w:tr w:rsidR="00F23C1A" w14:paraId="3C9519E3" w14:textId="77777777" w:rsidTr="00F23C1A">
        <w:tc>
          <w:tcPr>
            <w:tcW w:w="9571" w:type="dxa"/>
            <w:gridSpan w:val="2"/>
          </w:tcPr>
          <w:p w14:paraId="44F66BDF" w14:textId="77777777"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14:paraId="7E336598" w14:textId="77777777" w:rsidTr="00F23C1A">
        <w:tc>
          <w:tcPr>
            <w:tcW w:w="4785" w:type="dxa"/>
          </w:tcPr>
          <w:p w14:paraId="3F0EE511" w14:textId="77777777"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14:paraId="3976A1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14:paraId="172193E5" w14:textId="77777777" w:rsidR="00F23C1A" w:rsidRDefault="00F23C1A" w:rsidP="00F23C1A">
            <w:pPr>
              <w:rPr>
                <w:rFonts w:ascii="Times New Roman" w:hAnsi="Times New Roman" w:cs="Times New Roman"/>
                <w:b/>
              </w:rPr>
            </w:pPr>
          </w:p>
        </w:tc>
      </w:tr>
      <w:tr w:rsidR="00F23C1A" w14:paraId="00E3474F" w14:textId="77777777" w:rsidTr="00F23C1A">
        <w:tc>
          <w:tcPr>
            <w:tcW w:w="4785" w:type="dxa"/>
          </w:tcPr>
          <w:p w14:paraId="14CD7B4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14:paraId="29FED412"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14:paraId="301A6D63" w14:textId="77777777" w:rsidR="00F23C1A" w:rsidRDefault="00F23C1A" w:rsidP="00F23C1A">
            <w:pPr>
              <w:rPr>
                <w:rFonts w:ascii="Times New Roman" w:hAnsi="Times New Roman" w:cs="Times New Roman"/>
                <w:b/>
              </w:rPr>
            </w:pPr>
          </w:p>
        </w:tc>
      </w:tr>
      <w:tr w:rsidR="00F23C1A" w14:paraId="53525F12" w14:textId="77777777" w:rsidTr="00F23C1A">
        <w:tc>
          <w:tcPr>
            <w:tcW w:w="4785" w:type="dxa"/>
          </w:tcPr>
          <w:p w14:paraId="2A335B1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14:paraId="0F3A86CF" w14:textId="77777777" w:rsidR="00F23C1A" w:rsidRDefault="00F23C1A" w:rsidP="00F23C1A">
            <w:pPr>
              <w:rPr>
                <w:rFonts w:ascii="Times New Roman" w:hAnsi="Times New Roman" w:cs="Times New Roman"/>
                <w:b/>
              </w:rPr>
            </w:pPr>
          </w:p>
        </w:tc>
      </w:tr>
      <w:tr w:rsidR="00F23C1A" w14:paraId="04D70856" w14:textId="77777777" w:rsidTr="00F23C1A">
        <w:tc>
          <w:tcPr>
            <w:tcW w:w="4785" w:type="dxa"/>
          </w:tcPr>
          <w:p w14:paraId="1A1609A6"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14:paraId="5A7CE7D7" w14:textId="77777777" w:rsidR="00F23C1A" w:rsidRDefault="00F23C1A" w:rsidP="00F23C1A">
            <w:pPr>
              <w:rPr>
                <w:rFonts w:ascii="Times New Roman" w:hAnsi="Times New Roman" w:cs="Times New Roman"/>
                <w:b/>
              </w:rPr>
            </w:pPr>
          </w:p>
        </w:tc>
      </w:tr>
      <w:tr w:rsidR="00F23C1A" w14:paraId="2CC2DB26" w14:textId="77777777" w:rsidTr="00F23C1A">
        <w:tc>
          <w:tcPr>
            <w:tcW w:w="4785" w:type="dxa"/>
          </w:tcPr>
          <w:p w14:paraId="48678DEE"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14:paraId="47BCB043" w14:textId="77777777" w:rsidR="00F23C1A" w:rsidRDefault="00F23C1A" w:rsidP="00F23C1A">
            <w:pPr>
              <w:rPr>
                <w:rFonts w:ascii="Times New Roman" w:hAnsi="Times New Roman" w:cs="Times New Roman"/>
                <w:b/>
              </w:rPr>
            </w:pPr>
          </w:p>
        </w:tc>
      </w:tr>
      <w:tr w:rsidR="005E7E7A" w14:paraId="155992D3" w14:textId="77777777" w:rsidTr="005E7E7A">
        <w:tc>
          <w:tcPr>
            <w:tcW w:w="9571" w:type="dxa"/>
            <w:gridSpan w:val="2"/>
          </w:tcPr>
          <w:p w14:paraId="4A5E0E5B" w14:textId="77777777" w:rsidR="005E7E7A" w:rsidRDefault="005E7E7A" w:rsidP="00626029">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 xml:space="preserve">проекту </w:t>
            </w:r>
            <w:r w:rsidR="00626029">
              <w:rPr>
                <w:rFonts w:ascii="Times New Roman" w:hAnsi="Times New Roman" w:cs="Times New Roman"/>
                <w:b/>
              </w:rPr>
              <w:t>муниципального нормативного правового акта</w:t>
            </w:r>
          </w:p>
        </w:tc>
      </w:tr>
      <w:tr w:rsidR="00F23C1A" w:rsidRPr="005E7E7A" w14:paraId="63F04791" w14:textId="77777777" w:rsidTr="00F23C1A">
        <w:tc>
          <w:tcPr>
            <w:tcW w:w="9571" w:type="dxa"/>
            <w:gridSpan w:val="2"/>
          </w:tcPr>
          <w:p w14:paraId="2862735C" w14:textId="77777777"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14:paraId="71AEEF19" w14:textId="77777777" w:rsidTr="00F23C1A">
        <w:tc>
          <w:tcPr>
            <w:tcW w:w="9571" w:type="dxa"/>
            <w:gridSpan w:val="2"/>
          </w:tcPr>
          <w:p w14:paraId="13F679E4" w14:textId="77777777" w:rsidR="00F23C1A" w:rsidRPr="005E7E7A" w:rsidRDefault="00F23C1A" w:rsidP="00F23C1A">
            <w:pPr>
              <w:rPr>
                <w:rFonts w:ascii="Times New Roman" w:hAnsi="Times New Roman" w:cs="Times New Roman"/>
              </w:rPr>
            </w:pPr>
          </w:p>
        </w:tc>
      </w:tr>
      <w:tr w:rsidR="00F23C1A" w:rsidRPr="005E7E7A" w14:paraId="275680A1" w14:textId="77777777" w:rsidTr="00F23C1A">
        <w:tc>
          <w:tcPr>
            <w:tcW w:w="9571" w:type="dxa"/>
            <w:gridSpan w:val="2"/>
          </w:tcPr>
          <w:p w14:paraId="5F179907"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14:paraId="3131BB2B" w14:textId="77777777" w:rsidTr="00F23C1A">
        <w:tc>
          <w:tcPr>
            <w:tcW w:w="9571" w:type="dxa"/>
            <w:gridSpan w:val="2"/>
          </w:tcPr>
          <w:p w14:paraId="3C916739" w14:textId="77777777" w:rsidR="00F23C1A" w:rsidRPr="005E7E7A" w:rsidRDefault="00F23C1A" w:rsidP="00F23C1A">
            <w:pPr>
              <w:rPr>
                <w:rFonts w:ascii="Times New Roman" w:hAnsi="Times New Roman" w:cs="Times New Roman"/>
              </w:rPr>
            </w:pPr>
          </w:p>
        </w:tc>
      </w:tr>
      <w:tr w:rsidR="00F23C1A" w:rsidRPr="005E7E7A" w14:paraId="26CE5B8A" w14:textId="77777777" w:rsidTr="00F23C1A">
        <w:tc>
          <w:tcPr>
            <w:tcW w:w="9571" w:type="dxa"/>
            <w:gridSpan w:val="2"/>
          </w:tcPr>
          <w:p w14:paraId="5BE622B5" w14:textId="036D2CB8"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 xml:space="preserve">Какие эффекты (полезные/негативные) для города, населения, субъектов предпринимательской и инвестиционной </w:t>
            </w:r>
            <w:r w:rsidR="00F3715D" w:rsidRPr="0056039A">
              <w:rPr>
                <w:rFonts w:ascii="Times New Roman" w:hAnsi="Times New Roman" w:cs="Times New Roman"/>
              </w:rPr>
              <w:t>деятельности и</w:t>
            </w:r>
            <w:r w:rsidR="0056039A" w:rsidRPr="0056039A">
              <w:rPr>
                <w:rFonts w:ascii="Times New Roman" w:hAnsi="Times New Roman" w:cs="Times New Roman"/>
              </w:rPr>
              <w:t xml:space="preserve"> т.п. ожидаются в случае принятия проекта муниципального нормативного правового акта?</w:t>
            </w:r>
          </w:p>
        </w:tc>
      </w:tr>
      <w:tr w:rsidR="00F23C1A" w:rsidRPr="005E7E7A" w14:paraId="211B3FA1" w14:textId="77777777" w:rsidTr="00F23C1A">
        <w:tc>
          <w:tcPr>
            <w:tcW w:w="9571" w:type="dxa"/>
            <w:gridSpan w:val="2"/>
          </w:tcPr>
          <w:p w14:paraId="559A722E" w14:textId="77777777" w:rsidR="00F23C1A" w:rsidRPr="005E7E7A" w:rsidRDefault="00F23C1A" w:rsidP="00F23C1A">
            <w:pPr>
              <w:rPr>
                <w:rFonts w:ascii="Times New Roman" w:hAnsi="Times New Roman" w:cs="Times New Roman"/>
              </w:rPr>
            </w:pPr>
          </w:p>
        </w:tc>
      </w:tr>
      <w:tr w:rsidR="00F23C1A" w:rsidRPr="005E7E7A" w14:paraId="1001E2E9" w14:textId="77777777" w:rsidTr="00F23C1A">
        <w:tc>
          <w:tcPr>
            <w:tcW w:w="9571" w:type="dxa"/>
            <w:gridSpan w:val="2"/>
          </w:tcPr>
          <w:p w14:paraId="2D64D310"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14:paraId="1E744277" w14:textId="77777777" w:rsidTr="00F23C1A">
        <w:tc>
          <w:tcPr>
            <w:tcW w:w="9571" w:type="dxa"/>
            <w:gridSpan w:val="2"/>
          </w:tcPr>
          <w:p w14:paraId="336AACCF" w14:textId="77777777" w:rsidR="00F23C1A" w:rsidRPr="005E7E7A" w:rsidRDefault="00F23C1A" w:rsidP="00F23C1A">
            <w:pPr>
              <w:rPr>
                <w:rFonts w:ascii="Times New Roman" w:hAnsi="Times New Roman" w:cs="Times New Roman"/>
              </w:rPr>
            </w:pPr>
          </w:p>
        </w:tc>
      </w:tr>
      <w:tr w:rsidR="00F23C1A" w:rsidRPr="005E7E7A" w14:paraId="7AA4BD96" w14:textId="77777777" w:rsidTr="00F23C1A">
        <w:tc>
          <w:tcPr>
            <w:tcW w:w="9571" w:type="dxa"/>
            <w:gridSpan w:val="2"/>
          </w:tcPr>
          <w:p w14:paraId="6D268AB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14:paraId="262296C7" w14:textId="77777777" w:rsidTr="00F23C1A">
        <w:tc>
          <w:tcPr>
            <w:tcW w:w="9571" w:type="dxa"/>
            <w:gridSpan w:val="2"/>
          </w:tcPr>
          <w:p w14:paraId="1D0A105E" w14:textId="77777777" w:rsidR="00F23C1A" w:rsidRPr="005E7E7A" w:rsidRDefault="00F23C1A" w:rsidP="00F23C1A">
            <w:pPr>
              <w:rPr>
                <w:rFonts w:ascii="Times New Roman" w:hAnsi="Times New Roman" w:cs="Times New Roman"/>
              </w:rPr>
            </w:pPr>
          </w:p>
        </w:tc>
      </w:tr>
      <w:tr w:rsidR="00F23C1A" w:rsidRPr="005E7E7A" w14:paraId="7779FDCF" w14:textId="77777777" w:rsidTr="00F23C1A">
        <w:tc>
          <w:tcPr>
            <w:tcW w:w="9571" w:type="dxa"/>
            <w:gridSpan w:val="2"/>
          </w:tcPr>
          <w:p w14:paraId="17FF25B7" w14:textId="77777777"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325693A8"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14:paraId="3E6B5405"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14:paraId="3683224D"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создает ли существенные риски ведения предпринимательской и инвестиционной деятельности;</w:t>
            </w:r>
          </w:p>
          <w:p w14:paraId="5FC7BFAF"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14:paraId="0D118301"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14:paraId="73DB7C73"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14:paraId="464245BB" w14:textId="77777777"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14:paraId="20EABF50" w14:textId="77777777" w:rsidTr="00F23C1A">
        <w:tc>
          <w:tcPr>
            <w:tcW w:w="9571" w:type="dxa"/>
            <w:gridSpan w:val="2"/>
          </w:tcPr>
          <w:p w14:paraId="1E0AD71A" w14:textId="77777777" w:rsidR="00F23C1A" w:rsidRPr="005E7E7A" w:rsidRDefault="00F23C1A" w:rsidP="00F23C1A">
            <w:pPr>
              <w:rPr>
                <w:rFonts w:ascii="Times New Roman" w:hAnsi="Times New Roman" w:cs="Times New Roman"/>
              </w:rPr>
            </w:pPr>
          </w:p>
        </w:tc>
      </w:tr>
      <w:tr w:rsidR="00F23C1A" w:rsidRPr="005E7E7A" w14:paraId="47D3EC8D" w14:textId="77777777" w:rsidTr="00F23C1A">
        <w:tc>
          <w:tcPr>
            <w:tcW w:w="9571" w:type="dxa"/>
            <w:gridSpan w:val="2"/>
          </w:tcPr>
          <w:p w14:paraId="68BA22BF"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626029">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14:paraId="71550674" w14:textId="77777777" w:rsidTr="00F23C1A">
        <w:tc>
          <w:tcPr>
            <w:tcW w:w="9571" w:type="dxa"/>
            <w:gridSpan w:val="2"/>
          </w:tcPr>
          <w:p w14:paraId="2826BE08" w14:textId="77777777" w:rsidR="00F23C1A" w:rsidRPr="005E7E7A" w:rsidRDefault="00F23C1A" w:rsidP="00F23C1A">
            <w:pPr>
              <w:rPr>
                <w:rFonts w:ascii="Times New Roman" w:hAnsi="Times New Roman" w:cs="Times New Roman"/>
              </w:rPr>
            </w:pPr>
          </w:p>
        </w:tc>
      </w:tr>
      <w:tr w:rsidR="00F23C1A" w:rsidRPr="005E7E7A" w14:paraId="32DC71EC" w14:textId="77777777" w:rsidTr="00F23C1A">
        <w:tc>
          <w:tcPr>
            <w:tcW w:w="9571" w:type="dxa"/>
            <w:gridSpan w:val="2"/>
          </w:tcPr>
          <w:p w14:paraId="65E59044" w14:textId="77777777" w:rsidR="00F23C1A" w:rsidRPr="005E7E7A" w:rsidRDefault="00626029" w:rsidP="00626029">
            <w:pPr>
              <w:rPr>
                <w:rFonts w:ascii="Times New Roman" w:hAnsi="Times New Roman" w:cs="Times New Roman"/>
              </w:rPr>
            </w:pPr>
            <w:r>
              <w:rPr>
                <w:rFonts w:ascii="Times New Roman" w:hAnsi="Times New Roman" w:cs="Times New Roman"/>
              </w:rPr>
              <w:t xml:space="preserve">8. </w:t>
            </w:r>
            <w:r w:rsidR="0056039A" w:rsidRPr="0056039A">
              <w:rPr>
                <w:rFonts w:ascii="Times New Roman" w:hAnsi="Times New Roman" w:cs="Times New Roman"/>
              </w:rPr>
              <w:t>Обеспечен ли недискриминационный режим в рамках предлагаемого регулирования?</w:t>
            </w:r>
          </w:p>
        </w:tc>
      </w:tr>
      <w:tr w:rsidR="00F23C1A" w:rsidRPr="005E7E7A" w14:paraId="1E3650E6" w14:textId="77777777" w:rsidTr="00F23C1A">
        <w:tc>
          <w:tcPr>
            <w:tcW w:w="9571" w:type="dxa"/>
            <w:gridSpan w:val="2"/>
          </w:tcPr>
          <w:p w14:paraId="4E0B2FD1" w14:textId="77777777" w:rsidR="00F23C1A" w:rsidRPr="005E7E7A" w:rsidRDefault="00F23C1A" w:rsidP="00F23C1A">
            <w:pPr>
              <w:rPr>
                <w:rFonts w:ascii="Times New Roman" w:hAnsi="Times New Roman" w:cs="Times New Roman"/>
              </w:rPr>
            </w:pPr>
          </w:p>
        </w:tc>
      </w:tr>
      <w:tr w:rsidR="00F23C1A" w:rsidRPr="005E7E7A" w14:paraId="018EA24F" w14:textId="77777777" w:rsidTr="00F23C1A">
        <w:tc>
          <w:tcPr>
            <w:tcW w:w="9571" w:type="dxa"/>
            <w:gridSpan w:val="2"/>
          </w:tcPr>
          <w:p w14:paraId="24CA57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14:paraId="7C6A0002" w14:textId="77777777" w:rsidTr="00F23C1A">
        <w:tc>
          <w:tcPr>
            <w:tcW w:w="9571" w:type="dxa"/>
            <w:gridSpan w:val="2"/>
          </w:tcPr>
          <w:p w14:paraId="57F5667F" w14:textId="77777777" w:rsidR="00F23C1A" w:rsidRPr="005E7E7A" w:rsidRDefault="00F23C1A" w:rsidP="00F23C1A">
            <w:pPr>
              <w:rPr>
                <w:rFonts w:ascii="Times New Roman" w:hAnsi="Times New Roman" w:cs="Times New Roman"/>
              </w:rPr>
            </w:pPr>
          </w:p>
        </w:tc>
      </w:tr>
      <w:tr w:rsidR="00F23C1A" w:rsidRPr="005E7E7A" w14:paraId="5947DB0D" w14:textId="77777777" w:rsidTr="00F23C1A">
        <w:tc>
          <w:tcPr>
            <w:tcW w:w="9571" w:type="dxa"/>
            <w:gridSpan w:val="2"/>
          </w:tcPr>
          <w:p w14:paraId="098F4B4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14:paraId="2FF531AE" w14:textId="77777777" w:rsidTr="00F23C1A">
        <w:tc>
          <w:tcPr>
            <w:tcW w:w="9571" w:type="dxa"/>
            <w:gridSpan w:val="2"/>
          </w:tcPr>
          <w:p w14:paraId="34AB7005" w14:textId="77777777" w:rsidR="00F23C1A" w:rsidRPr="005E7E7A" w:rsidRDefault="00F23C1A" w:rsidP="00F23C1A">
            <w:pPr>
              <w:rPr>
                <w:rFonts w:ascii="Times New Roman" w:hAnsi="Times New Roman" w:cs="Times New Roman"/>
              </w:rPr>
            </w:pPr>
          </w:p>
        </w:tc>
      </w:tr>
      <w:tr w:rsidR="00F23C1A" w:rsidRPr="005E7E7A" w14:paraId="79200CC4" w14:textId="77777777" w:rsidTr="00F23C1A">
        <w:tc>
          <w:tcPr>
            <w:tcW w:w="9571" w:type="dxa"/>
            <w:gridSpan w:val="2"/>
          </w:tcPr>
          <w:p w14:paraId="6C7FAD16"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proofErr w:type="gramStart"/>
            <w:r w:rsidR="0056039A" w:rsidRPr="0056039A">
              <w:rPr>
                <w:rFonts w:ascii="Times New Roman" w:hAnsi="Times New Roman" w:cs="Times New Roman"/>
              </w:rPr>
              <w:t>Иные  предложения</w:t>
            </w:r>
            <w:proofErr w:type="gramEnd"/>
            <w:r w:rsidR="0056039A" w:rsidRPr="0056039A">
              <w:rPr>
                <w:rFonts w:ascii="Times New Roman" w:hAnsi="Times New Roman" w:cs="Times New Roman"/>
              </w:rPr>
              <w:t xml:space="preserve"> и замечания по проекту муниципального нормативного правового акта.</w:t>
            </w:r>
          </w:p>
        </w:tc>
      </w:tr>
      <w:tr w:rsidR="00F23C1A" w:rsidRPr="005E7E7A" w14:paraId="782DB2B8" w14:textId="77777777" w:rsidTr="00F23C1A">
        <w:tc>
          <w:tcPr>
            <w:tcW w:w="9571" w:type="dxa"/>
            <w:gridSpan w:val="2"/>
          </w:tcPr>
          <w:p w14:paraId="5D96AB12" w14:textId="77777777" w:rsidR="00F23C1A" w:rsidRPr="005E7E7A" w:rsidRDefault="00F23C1A" w:rsidP="00F23C1A">
            <w:pPr>
              <w:rPr>
                <w:rFonts w:ascii="Times New Roman" w:hAnsi="Times New Roman" w:cs="Times New Roman"/>
              </w:rPr>
            </w:pPr>
          </w:p>
        </w:tc>
      </w:tr>
    </w:tbl>
    <w:p w14:paraId="0C2E2D3D" w14:textId="77777777"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1A"/>
    <w:rsid w:val="00026AC6"/>
    <w:rsid w:val="000B169F"/>
    <w:rsid w:val="00181D76"/>
    <w:rsid w:val="001B35A2"/>
    <w:rsid w:val="002D3576"/>
    <w:rsid w:val="003B4443"/>
    <w:rsid w:val="003F171F"/>
    <w:rsid w:val="0042565C"/>
    <w:rsid w:val="004B6E5B"/>
    <w:rsid w:val="0056039A"/>
    <w:rsid w:val="005B77C4"/>
    <w:rsid w:val="005C1F5E"/>
    <w:rsid w:val="005E7E7A"/>
    <w:rsid w:val="00626029"/>
    <w:rsid w:val="0072162A"/>
    <w:rsid w:val="00744A9D"/>
    <w:rsid w:val="007A1881"/>
    <w:rsid w:val="00812BA4"/>
    <w:rsid w:val="00921F4E"/>
    <w:rsid w:val="009942CF"/>
    <w:rsid w:val="00A16AB2"/>
    <w:rsid w:val="00A46809"/>
    <w:rsid w:val="00B549A3"/>
    <w:rsid w:val="00BB787C"/>
    <w:rsid w:val="00F23C1A"/>
    <w:rsid w:val="00F259B0"/>
    <w:rsid w:val="00F31E24"/>
    <w:rsid w:val="00F3715D"/>
    <w:rsid w:val="00FA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105D"/>
  <w15:docId w15:val="{3AECF12B-CA8A-4562-B065-A210017C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A1881"/>
    <w:rPr>
      <w:color w:val="0000FF" w:themeColor="hyperlink"/>
      <w:u w:val="single"/>
    </w:rPr>
  </w:style>
  <w:style w:type="paragraph" w:customStyle="1" w:styleId="ConsPlusTitle">
    <w:name w:val="ConsPlusTitle"/>
    <w:uiPriority w:val="99"/>
    <w:rsid w:val="00B549A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B5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admin</cp:lastModifiedBy>
  <cp:revision>4</cp:revision>
  <cp:lastPrinted>2020-09-18T12:38:00Z</cp:lastPrinted>
  <dcterms:created xsi:type="dcterms:W3CDTF">2024-05-28T07:28:00Z</dcterms:created>
  <dcterms:modified xsi:type="dcterms:W3CDTF">2024-06-28T12:39:00Z</dcterms:modified>
</cp:coreProperties>
</file>