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1F" w:rsidRDefault="00501B1F" w:rsidP="00EA64C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</w:p>
    <w:p w:rsidR="00501B1F" w:rsidRDefault="00501B1F" w:rsidP="00EA64C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E" w:rsidRPr="00EA64C0" w:rsidRDefault="0035723E" w:rsidP="00EA64C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C0">
        <w:rPr>
          <w:rFonts w:ascii="Times New Roman" w:hAnsi="Times New Roman" w:cs="Times New Roman"/>
          <w:b/>
          <w:sz w:val="28"/>
          <w:szCs w:val="28"/>
        </w:rPr>
        <w:t>Условия финансирования:</w:t>
      </w:r>
    </w:p>
    <w:p w:rsidR="00EA64C0" w:rsidRPr="00EA64C0" w:rsidRDefault="00EA64C0" w:rsidP="00EA64C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35723E" w:rsidRPr="00EA64C0" w:rsidTr="009D1261">
        <w:tc>
          <w:tcPr>
            <w:tcW w:w="2376" w:type="dxa"/>
          </w:tcPr>
          <w:p w:rsidR="0035723E" w:rsidRPr="00EA64C0" w:rsidRDefault="0035723E" w:rsidP="00C800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7761" w:type="dxa"/>
          </w:tcPr>
          <w:p w:rsidR="0035723E" w:rsidRPr="00EA64C0" w:rsidRDefault="009D1261" w:rsidP="005B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723E"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е выше </w:t>
            </w:r>
            <w:r w:rsidR="0035723E"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% годовых</w:t>
            </w:r>
          </w:p>
        </w:tc>
      </w:tr>
      <w:tr w:rsidR="0035723E" w:rsidRPr="00EA64C0" w:rsidTr="009D1261">
        <w:tc>
          <w:tcPr>
            <w:tcW w:w="2376" w:type="dxa"/>
          </w:tcPr>
          <w:p w:rsidR="0035723E" w:rsidRPr="00EA64C0" w:rsidRDefault="0035723E" w:rsidP="00C800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Сумма кредита</w:t>
            </w:r>
          </w:p>
        </w:tc>
        <w:tc>
          <w:tcPr>
            <w:tcW w:w="7761" w:type="dxa"/>
          </w:tcPr>
          <w:p w:rsidR="0035723E" w:rsidRPr="00EA64C0" w:rsidRDefault="00DB4553" w:rsidP="005B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3 до 100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1261"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="009D1261"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– на пополнение оборотных средств</w:t>
            </w:r>
          </w:p>
          <w:p w:rsidR="009D1261" w:rsidRPr="00EA64C0" w:rsidRDefault="009D1261" w:rsidP="00DB45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3 </w:t>
            </w:r>
            <w:proofErr w:type="gramStart"/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End"/>
            <w:r w:rsidR="00DB4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руб. до 1 млрд</w:t>
            </w:r>
            <w:r w:rsidR="00DB4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– на инвестиционные цели </w:t>
            </w:r>
          </w:p>
        </w:tc>
      </w:tr>
      <w:tr w:rsidR="0035723E" w:rsidRPr="00EA64C0" w:rsidTr="009D1261">
        <w:tc>
          <w:tcPr>
            <w:tcW w:w="2376" w:type="dxa"/>
          </w:tcPr>
          <w:p w:rsidR="0035723E" w:rsidRPr="00EA64C0" w:rsidRDefault="0035723E" w:rsidP="00C800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Срок кредита</w:t>
            </w:r>
          </w:p>
        </w:tc>
        <w:tc>
          <w:tcPr>
            <w:tcW w:w="7761" w:type="dxa"/>
          </w:tcPr>
          <w:p w:rsidR="0035723E" w:rsidRPr="00EA64C0" w:rsidRDefault="00070DC6" w:rsidP="005B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9D1261" w:rsidRPr="00DB4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3 лет </w:t>
            </w:r>
            <w:r w:rsidR="009D1261" w:rsidRPr="00EA64C0">
              <w:rPr>
                <w:rFonts w:ascii="Times New Roman" w:hAnsi="Times New Roman" w:cs="Times New Roman"/>
                <w:sz w:val="28"/>
                <w:szCs w:val="28"/>
              </w:rPr>
              <w:t>- на пополнение оборотных средств</w:t>
            </w:r>
          </w:p>
          <w:p w:rsidR="009D1261" w:rsidRPr="00EA64C0" w:rsidRDefault="00070DC6" w:rsidP="005B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9D1261" w:rsidRPr="00DB4553">
              <w:rPr>
                <w:rFonts w:ascii="Times New Roman" w:hAnsi="Times New Roman" w:cs="Times New Roman"/>
                <w:b/>
                <w:sz w:val="28"/>
                <w:szCs w:val="28"/>
              </w:rPr>
              <w:t>о 10 лет</w:t>
            </w:r>
            <w:r w:rsidR="009D1261"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- на инвестиционные цели</w:t>
            </w:r>
          </w:p>
        </w:tc>
      </w:tr>
      <w:tr w:rsidR="0035723E" w:rsidRPr="00EA64C0" w:rsidTr="009D1261">
        <w:tc>
          <w:tcPr>
            <w:tcW w:w="2376" w:type="dxa"/>
          </w:tcPr>
          <w:p w:rsidR="0035723E" w:rsidRPr="00EA64C0" w:rsidRDefault="0035723E" w:rsidP="00C800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</w:p>
        </w:tc>
        <w:tc>
          <w:tcPr>
            <w:tcW w:w="7761" w:type="dxa"/>
          </w:tcPr>
          <w:p w:rsidR="0035723E" w:rsidRPr="00EA64C0" w:rsidRDefault="009D1261" w:rsidP="005B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Залог приобретаемой техники/оборудования, поручительство собственников, иное имущество заемщика, гарантийные инструмент</w:t>
            </w:r>
            <w:r w:rsidR="00C0565F" w:rsidRPr="00EA64C0">
              <w:rPr>
                <w:rFonts w:ascii="Times New Roman" w:hAnsi="Times New Roman" w:cs="Times New Roman"/>
                <w:sz w:val="28"/>
                <w:szCs w:val="28"/>
              </w:rPr>
              <w:t>ы поддержки МСП</w:t>
            </w:r>
            <w:r w:rsidR="00C0565F" w:rsidRPr="00EA64C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1B1F" w:rsidRPr="00501B1F" w:rsidRDefault="00501B1F" w:rsidP="00C800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B9415B" w:rsidRDefault="00501B1F" w:rsidP="00C800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B1F">
        <w:rPr>
          <w:rFonts w:ascii="Times New Roman" w:hAnsi="Times New Roman" w:cs="Times New Roman"/>
          <w:sz w:val="28"/>
          <w:szCs w:val="28"/>
        </w:rPr>
        <w:t>инансирование предоставляется субъектам МСП, осуществляющим деятельность в одной или нескольких приоритетных отраслях экономики</w:t>
      </w:r>
      <w:r w:rsidR="00070DC6">
        <w:rPr>
          <w:rFonts w:ascii="Times New Roman" w:hAnsi="Times New Roman" w:cs="Times New Roman"/>
          <w:sz w:val="28"/>
          <w:szCs w:val="28"/>
        </w:rPr>
        <w:t>:</w:t>
      </w:r>
    </w:p>
    <w:p w:rsidR="00501B1F" w:rsidRPr="00501B1F" w:rsidRDefault="00501B1F" w:rsidP="00501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09313B" w:rsidRPr="00EA64C0" w:rsidRDefault="00EA64C0" w:rsidP="00EA64C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C0">
        <w:rPr>
          <w:rFonts w:ascii="Times New Roman" w:hAnsi="Times New Roman" w:cs="Times New Roman"/>
          <w:b/>
          <w:sz w:val="28"/>
          <w:szCs w:val="28"/>
        </w:rPr>
        <w:t>Приоритетные отрасли экономики</w:t>
      </w:r>
      <w:r w:rsidR="0009313B" w:rsidRPr="00EA64C0">
        <w:rPr>
          <w:rFonts w:ascii="Times New Roman" w:hAnsi="Times New Roman" w:cs="Times New Roman"/>
          <w:b/>
          <w:sz w:val="28"/>
          <w:szCs w:val="28"/>
        </w:rPr>
        <w:t>:</w:t>
      </w:r>
    </w:p>
    <w:p w:rsidR="00F97863" w:rsidRPr="00EA64C0" w:rsidRDefault="00F97863" w:rsidP="00C800E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32"/>
        <w:gridCol w:w="3378"/>
      </w:tblGrid>
      <w:tr w:rsidR="00226FB7" w:rsidRPr="00EA64C0" w:rsidTr="005C16EB">
        <w:tc>
          <w:tcPr>
            <w:tcW w:w="3227" w:type="dxa"/>
          </w:tcPr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Обрабатывающее производство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  <w:p w:rsidR="00226FB7" w:rsidRPr="005C16EB" w:rsidRDefault="005C16EB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532" w:type="dxa"/>
          </w:tcPr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туризма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  <w:p w:rsidR="005C16EB" w:rsidRPr="005C16EB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  <w:p w:rsidR="00226FB7" w:rsidRPr="00EA64C0" w:rsidRDefault="005C16EB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3378" w:type="dxa"/>
          </w:tcPr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5C16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Наука и техника</w:t>
            </w:r>
          </w:p>
          <w:p w:rsidR="00226FB7" w:rsidRPr="00EA64C0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Торговля (только при реализации инвестиционных проектов)</w:t>
            </w:r>
          </w:p>
          <w:p w:rsidR="00226FB7" w:rsidRPr="005C16EB" w:rsidRDefault="00226FB7" w:rsidP="005C16EB">
            <w:pPr>
              <w:pStyle w:val="a7"/>
              <w:numPr>
                <w:ilvl w:val="0"/>
                <w:numId w:val="2"/>
              </w:numPr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</w:tr>
    </w:tbl>
    <w:p w:rsidR="00EA64C0" w:rsidRDefault="00EA64C0" w:rsidP="006B1DB0">
      <w:pPr>
        <w:pStyle w:val="a7"/>
        <w:spacing w:after="0" w:line="240" w:lineRule="auto"/>
        <w:ind w:left="0" w:firstLine="567"/>
        <w:rPr>
          <w:rFonts w:ascii="Helvetica" w:hAnsi="Helvetica" w:cs="Helvetica"/>
          <w:color w:val="000000"/>
          <w:shd w:val="clear" w:color="auto" w:fill="FFFFFF"/>
        </w:rPr>
      </w:pPr>
    </w:p>
    <w:p w:rsidR="00D5122A" w:rsidRDefault="00EA64C0" w:rsidP="00EA64C0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C0">
        <w:rPr>
          <w:rFonts w:ascii="Times New Roman" w:hAnsi="Times New Roman" w:cs="Times New Roman"/>
          <w:b/>
          <w:sz w:val="28"/>
          <w:szCs w:val="28"/>
        </w:rPr>
        <w:t>Уполномоченные банки по данной Программе:</w:t>
      </w:r>
    </w:p>
    <w:p w:rsidR="00EA64C0" w:rsidRDefault="00EA64C0" w:rsidP="005C16EB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"/>
        <w:gridCol w:w="4697"/>
        <w:gridCol w:w="496"/>
        <w:gridCol w:w="4445"/>
      </w:tblGrid>
      <w:tr w:rsidR="00206951" w:rsidRPr="00EA64C0" w:rsidTr="00206951">
        <w:trPr>
          <w:trHeight w:val="65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Банк "Левобережный" (ПАО)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5" w:type="dxa"/>
          </w:tcPr>
          <w:p w:rsidR="00206951" w:rsidRPr="00171E4C" w:rsidRDefault="00206951" w:rsidP="00B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Прио</w:t>
            </w:r>
            <w:proofErr w:type="spellEnd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-Внешторгбанк (ПАО)</w:t>
            </w:r>
          </w:p>
        </w:tc>
      </w:tr>
      <w:tr w:rsidR="00206951" w:rsidRPr="00EA64C0" w:rsidTr="00206951">
        <w:trPr>
          <w:trHeight w:val="67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ПАО "Промсвязьбанк"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5" w:type="dxa"/>
          </w:tcPr>
          <w:p w:rsidR="00206951" w:rsidRPr="00171E4C" w:rsidRDefault="00206951" w:rsidP="00B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ТКБ БАНК (ПАО)</w:t>
            </w:r>
          </w:p>
        </w:tc>
      </w:tr>
      <w:tr w:rsidR="00206951" w:rsidRPr="00EA64C0" w:rsidTr="00206951">
        <w:trPr>
          <w:trHeight w:val="67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5" w:type="dxa"/>
          </w:tcPr>
          <w:p w:rsidR="00206951" w:rsidRPr="00171E4C" w:rsidRDefault="00206951" w:rsidP="00B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Банк "Возрождение" (ПАО)</w:t>
            </w:r>
          </w:p>
        </w:tc>
      </w:tr>
      <w:tr w:rsidR="00206951" w:rsidRPr="00EA64C0" w:rsidTr="00206951">
        <w:trPr>
          <w:trHeight w:val="67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Камкомбанк</w:t>
            </w:r>
            <w:proofErr w:type="spellEnd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45" w:type="dxa"/>
          </w:tcPr>
          <w:p w:rsidR="00206951" w:rsidRPr="00171E4C" w:rsidRDefault="00206951" w:rsidP="00B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КБ "Гарант-Инвест" (АО)</w:t>
            </w:r>
          </w:p>
        </w:tc>
      </w:tr>
      <w:tr w:rsidR="00206951" w:rsidRPr="00EA64C0" w:rsidTr="00206951">
        <w:trPr>
          <w:trHeight w:val="65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АО Банк "Национальный стандарт"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5" w:type="dxa"/>
          </w:tcPr>
          <w:p w:rsidR="00206951" w:rsidRPr="00171E4C" w:rsidRDefault="00206951" w:rsidP="00B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ПАО "Дальневосточный банк"</w:t>
            </w:r>
          </w:p>
        </w:tc>
      </w:tr>
      <w:tr w:rsidR="00206951" w:rsidRPr="00EA64C0" w:rsidTr="00206951">
        <w:trPr>
          <w:trHeight w:val="67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АО "БАНК ОРЕНБУРГ"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5" w:type="dxa"/>
          </w:tcPr>
          <w:p w:rsidR="00206951" w:rsidRPr="00171E4C" w:rsidRDefault="00206951" w:rsidP="00B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proofErr w:type="gramStart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КИБ</w:t>
            </w:r>
            <w:proofErr w:type="gramEnd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 xml:space="preserve"> "ЕВРОАЛЬЯНС"</w:t>
            </w:r>
          </w:p>
        </w:tc>
      </w:tr>
      <w:tr w:rsidR="00206951" w:rsidRPr="00EA64C0" w:rsidTr="00206951">
        <w:trPr>
          <w:trHeight w:val="67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ПАО СКБ Приморья "</w:t>
            </w:r>
            <w:proofErr w:type="spellStart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Примсоцбанк</w:t>
            </w:r>
            <w:proofErr w:type="spellEnd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5" w:type="dxa"/>
          </w:tcPr>
          <w:p w:rsidR="00206951" w:rsidRPr="00171E4C" w:rsidRDefault="00206951" w:rsidP="00B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ООО КБ "Калуга"</w:t>
            </w:r>
          </w:p>
        </w:tc>
      </w:tr>
      <w:tr w:rsidR="00206951" w:rsidRPr="00EA64C0" w:rsidTr="00206951">
        <w:trPr>
          <w:trHeight w:val="65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РОСКОМСНАББАНК (ПАО)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5" w:type="dxa"/>
          </w:tcPr>
          <w:p w:rsidR="00206951" w:rsidRPr="00171E4C" w:rsidRDefault="00206951" w:rsidP="00B0553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 "КОЛЬЦО УРАЛА"</w:t>
            </w:r>
          </w:p>
        </w:tc>
      </w:tr>
      <w:tr w:rsidR="00206951" w:rsidRPr="00EA64C0" w:rsidTr="00206951">
        <w:trPr>
          <w:trHeight w:val="67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"СДМ-Банк" (ПАО)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45" w:type="dxa"/>
          </w:tcPr>
          <w:p w:rsidR="00206951" w:rsidRPr="00171E4C" w:rsidRDefault="00206951" w:rsidP="00B0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МОРСКОЙ БАНК (АО)</w:t>
            </w:r>
          </w:p>
        </w:tc>
      </w:tr>
      <w:tr w:rsidR="00206951" w:rsidRPr="00EA64C0" w:rsidTr="00206951">
        <w:trPr>
          <w:trHeight w:val="191"/>
        </w:trPr>
        <w:tc>
          <w:tcPr>
            <w:tcW w:w="496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5C16E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proofErr w:type="spellStart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Ставропольпромстройбанк</w:t>
            </w:r>
            <w:proofErr w:type="spellEnd"/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5" w:type="dxa"/>
          </w:tcPr>
          <w:p w:rsidR="00206951" w:rsidRPr="00171E4C" w:rsidRDefault="00206951" w:rsidP="0037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"НИКО-БАНК"</w:t>
            </w:r>
          </w:p>
        </w:tc>
      </w:tr>
      <w:tr w:rsidR="00206951" w:rsidRPr="00EA64C0" w:rsidTr="00206951"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5C16EB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7" w:type="dxa"/>
            <w:noWrap/>
          </w:tcPr>
          <w:p w:rsidR="00206951" w:rsidRPr="00EA64C0" w:rsidRDefault="00206951" w:rsidP="00171E4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АО "МСП Банк"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5" w:type="dxa"/>
          </w:tcPr>
          <w:p w:rsidR="00206951" w:rsidRPr="00171E4C" w:rsidRDefault="00206951" w:rsidP="0037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"Райффайзенбанк"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496" w:type="dxa"/>
            <w:noWrap/>
            <w:hideMark/>
          </w:tcPr>
          <w:p w:rsidR="00EA64C0" w:rsidRPr="00EA64C0" w:rsidRDefault="00206951" w:rsidP="00171E4C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noWrap/>
            <w:hideMark/>
          </w:tcPr>
          <w:p w:rsidR="00EA64C0" w:rsidRPr="00EA64C0" w:rsidRDefault="00206951" w:rsidP="00171E4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Азиатско-Тихоокеанский Банк (ПАО)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РНКБ Банк (ПАО)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7" w:type="dxa"/>
            <w:noWrap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Примтеркомбанк</w:t>
            </w:r>
            <w:proofErr w:type="spellEnd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206951" w:rsidRPr="00206951" w:rsidRDefault="00206951" w:rsidP="00206951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РОСБАНК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"АБ "РОССИЯ"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"САРОВБИЗНЕСБАНК"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 "Столичный Кредит"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КБЭР "Банк Казани"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БАНК "СИАБ"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АКБ "АКТИВ БАНК" (ПАО)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"СИБСОЦБАНК" ООО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АКБ «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Алмазэргиэнбанк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» АО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Снежинский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 АО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"Банк "Вологжанин"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Газпромбанк (АО)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97" w:type="dxa"/>
            <w:noWrap/>
          </w:tcPr>
          <w:p w:rsidR="00EA64C0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"Банк Стандарт-Кредит"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"Севастопольский Морской банк"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КБ "СТРОЙЛЕСБАНК" (ООО)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БАНК "СНГБ"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97" w:type="dxa"/>
            <w:noWrap/>
          </w:tcPr>
          <w:p w:rsidR="00206951" w:rsidRPr="00EA64C0" w:rsidRDefault="00206951" w:rsidP="00147F5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"Хакасский муниципальный банк"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"ВЛАДБИЗНЕСБАНК"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банк "Элита"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Алтайкапиталбанк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ОАО "Юг-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Инвестбанк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 xml:space="preserve">АО "Банк 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Интеза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ВТБ (ПАО)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5" w:type="dxa"/>
          </w:tcPr>
          <w:p w:rsidR="00206951" w:rsidRPr="00171E4C" w:rsidRDefault="00206951" w:rsidP="0014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ИПБ (АО)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"АК БАРС" БАНК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5" w:type="dxa"/>
          </w:tcPr>
          <w:p w:rsidR="00206951" w:rsidRPr="00171E4C" w:rsidRDefault="00206951" w:rsidP="0014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КБ "Кубань Кредит" ООО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"Банк Акцепт"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Банк "Кузнецкий"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КБ "Ассоциация"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"НБД-Банк"</w:t>
            </w:r>
          </w:p>
        </w:tc>
      </w:tr>
      <w:tr w:rsidR="00206951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97" w:type="dxa"/>
            <w:noWrap/>
          </w:tcPr>
          <w:p w:rsidR="00206951" w:rsidRPr="00EA64C0" w:rsidRDefault="00206951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"ГЕНБАНК"</w:t>
            </w:r>
          </w:p>
        </w:tc>
        <w:tc>
          <w:tcPr>
            <w:tcW w:w="496" w:type="dxa"/>
          </w:tcPr>
          <w:p w:rsidR="00206951" w:rsidRDefault="00206951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5" w:type="dxa"/>
          </w:tcPr>
          <w:p w:rsidR="00206951" w:rsidRPr="00171E4C" w:rsidRDefault="00206951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"ЧЕЛЯБИНВЕСТБАНК"</w:t>
            </w:r>
          </w:p>
        </w:tc>
      </w:tr>
      <w:tr w:rsidR="00147F55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147F55" w:rsidRDefault="00206951" w:rsidP="00147F5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97" w:type="dxa"/>
            <w:noWrap/>
          </w:tcPr>
          <w:p w:rsidR="00147F55" w:rsidRPr="00EA64C0" w:rsidRDefault="00147F55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Курскпромбанк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147F55" w:rsidRDefault="00147F55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5" w:type="dxa"/>
          </w:tcPr>
          <w:p w:rsidR="00147F55" w:rsidRPr="00171E4C" w:rsidRDefault="00147F55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АКБ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Энергобанк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 (ПАО)</w:t>
            </w:r>
          </w:p>
        </w:tc>
      </w:tr>
      <w:tr w:rsidR="00147F55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147F55" w:rsidRDefault="00206951" w:rsidP="00147F5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97" w:type="dxa"/>
            <w:noWrap/>
          </w:tcPr>
          <w:p w:rsidR="00147F55" w:rsidRPr="00EA64C0" w:rsidRDefault="00147F55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"МОСКОВСКИЙ КРЕДИТНЫЙ БАНК"</w:t>
            </w:r>
          </w:p>
        </w:tc>
        <w:tc>
          <w:tcPr>
            <w:tcW w:w="496" w:type="dxa"/>
          </w:tcPr>
          <w:p w:rsidR="00147F55" w:rsidRDefault="00147F55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5" w:type="dxa"/>
          </w:tcPr>
          <w:p w:rsidR="00147F55" w:rsidRPr="00171E4C" w:rsidRDefault="00147F55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Углеметбанк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47F55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147F55" w:rsidRDefault="00206951" w:rsidP="00147F5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97" w:type="dxa"/>
            <w:noWrap/>
          </w:tcPr>
          <w:p w:rsidR="00147F55" w:rsidRPr="00EA64C0" w:rsidRDefault="00147F55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Томскпромстройбанк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147F55" w:rsidRDefault="00147F55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5" w:type="dxa"/>
          </w:tcPr>
          <w:p w:rsidR="00147F55" w:rsidRPr="00171E4C" w:rsidRDefault="00147F55" w:rsidP="003F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Нефтепромбанк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47F55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147F55" w:rsidRDefault="00206951" w:rsidP="00147F5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97" w:type="dxa"/>
            <w:noWrap/>
          </w:tcPr>
          <w:p w:rsidR="00147F55" w:rsidRPr="00EA64C0" w:rsidRDefault="00147F55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КБ "Центр-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147F55" w:rsidRDefault="00147F55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45" w:type="dxa"/>
          </w:tcPr>
          <w:p w:rsidR="00147F55" w:rsidRPr="00171E4C" w:rsidRDefault="00147F55" w:rsidP="0014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"Банк Саратов"</w:t>
            </w:r>
          </w:p>
        </w:tc>
      </w:tr>
      <w:tr w:rsidR="00147F55" w:rsidRPr="00EA64C0" w:rsidTr="002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147F55" w:rsidRDefault="00206951" w:rsidP="00147F5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97" w:type="dxa"/>
            <w:noWrap/>
          </w:tcPr>
          <w:p w:rsidR="00147F55" w:rsidRPr="00EA64C0" w:rsidRDefault="00147F55" w:rsidP="003F4877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КБ "ЭНЕРГОТРАНСБАНК" (АО)</w:t>
            </w:r>
          </w:p>
        </w:tc>
        <w:tc>
          <w:tcPr>
            <w:tcW w:w="496" w:type="dxa"/>
          </w:tcPr>
          <w:p w:rsidR="00147F55" w:rsidRDefault="00147F55" w:rsidP="003907CC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5" w:type="dxa"/>
          </w:tcPr>
          <w:p w:rsidR="00147F55" w:rsidRPr="00171E4C" w:rsidRDefault="00147F55" w:rsidP="0014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"СМП Банк"</w:t>
            </w:r>
          </w:p>
        </w:tc>
      </w:tr>
    </w:tbl>
    <w:p w:rsidR="00171E4C" w:rsidRPr="005C16EB" w:rsidRDefault="00171E4C" w:rsidP="00171E4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1E4C" w:rsidRPr="005C16EB" w:rsidSect="0009313B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A4" w:rsidRDefault="005D6EA4" w:rsidP="00C0565F">
      <w:pPr>
        <w:spacing w:after="0" w:line="240" w:lineRule="auto"/>
      </w:pPr>
      <w:r>
        <w:separator/>
      </w:r>
    </w:p>
  </w:endnote>
  <w:endnote w:type="continuationSeparator" w:id="0">
    <w:p w:rsidR="005D6EA4" w:rsidRDefault="005D6EA4" w:rsidP="00C0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A4" w:rsidRDefault="005D6EA4" w:rsidP="00C0565F">
      <w:pPr>
        <w:spacing w:after="0" w:line="240" w:lineRule="auto"/>
      </w:pPr>
      <w:r>
        <w:separator/>
      </w:r>
    </w:p>
  </w:footnote>
  <w:footnote w:type="continuationSeparator" w:id="0">
    <w:p w:rsidR="005D6EA4" w:rsidRDefault="005D6EA4" w:rsidP="00C0565F">
      <w:pPr>
        <w:spacing w:after="0" w:line="240" w:lineRule="auto"/>
      </w:pPr>
      <w:r>
        <w:continuationSeparator/>
      </w:r>
    </w:p>
  </w:footnote>
  <w:footnote w:id="1">
    <w:p w:rsidR="00C0565F" w:rsidRPr="00B51DE0" w:rsidRDefault="00C0565F" w:rsidP="00B51DE0">
      <w:pPr>
        <w:pStyle w:val="a4"/>
        <w:jc w:val="both"/>
        <w:rPr>
          <w:rFonts w:ascii="Times New Roman" w:hAnsi="Times New Roman" w:cs="Times New Roman"/>
        </w:rPr>
      </w:pPr>
      <w:r w:rsidRPr="00B51DE0">
        <w:rPr>
          <w:rStyle w:val="a6"/>
          <w:rFonts w:ascii="Times New Roman" w:hAnsi="Times New Roman" w:cs="Times New Roman"/>
        </w:rPr>
        <w:footnoteRef/>
      </w:r>
      <w:r w:rsidRPr="00B51DE0">
        <w:rPr>
          <w:rFonts w:ascii="Times New Roman" w:hAnsi="Times New Roman" w:cs="Times New Roman"/>
        </w:rPr>
        <w:t xml:space="preserve"> </w:t>
      </w:r>
      <w:r w:rsidR="00226FB7">
        <w:rPr>
          <w:rFonts w:ascii="Times New Roman" w:hAnsi="Times New Roman" w:cs="Times New Roman"/>
        </w:rPr>
        <w:t>При недостаточности</w:t>
      </w:r>
      <w:r w:rsidRPr="00B51DE0">
        <w:rPr>
          <w:rFonts w:ascii="Times New Roman" w:hAnsi="Times New Roman" w:cs="Times New Roman"/>
        </w:rPr>
        <w:t xml:space="preserve"> у заемщика собственного залогового обеспечения </w:t>
      </w:r>
      <w:r w:rsidR="00EA64C0">
        <w:rPr>
          <w:rFonts w:ascii="Times New Roman" w:hAnsi="Times New Roman" w:cs="Times New Roman"/>
        </w:rPr>
        <w:t>имеется возможность</w:t>
      </w:r>
      <w:r w:rsidRPr="00B51DE0">
        <w:rPr>
          <w:rFonts w:ascii="Times New Roman" w:hAnsi="Times New Roman" w:cs="Times New Roman"/>
        </w:rPr>
        <w:t xml:space="preserve"> воспользоваться гарантийными инструментами господдержки (поручительство Московского областног</w:t>
      </w:r>
      <w:r w:rsidR="00226FB7">
        <w:rPr>
          <w:rFonts w:ascii="Times New Roman" w:hAnsi="Times New Roman" w:cs="Times New Roman"/>
        </w:rPr>
        <w:t>о гарантийного фонда, гарантии К</w:t>
      </w:r>
      <w:r w:rsidRPr="00B51DE0">
        <w:rPr>
          <w:rFonts w:ascii="Times New Roman" w:hAnsi="Times New Roman" w:cs="Times New Roman"/>
        </w:rPr>
        <w:t>орпорации МСП)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35FB"/>
    <w:multiLevelType w:val="hybridMultilevel"/>
    <w:tmpl w:val="C2BAEA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9971C9"/>
    <w:multiLevelType w:val="hybridMultilevel"/>
    <w:tmpl w:val="091862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28"/>
    <w:rsid w:val="00070DC6"/>
    <w:rsid w:val="0009313B"/>
    <w:rsid w:val="00147F55"/>
    <w:rsid w:val="00171E4C"/>
    <w:rsid w:val="00206951"/>
    <w:rsid w:val="00226FB7"/>
    <w:rsid w:val="002C3BAF"/>
    <w:rsid w:val="0035723E"/>
    <w:rsid w:val="00370851"/>
    <w:rsid w:val="003A7828"/>
    <w:rsid w:val="003B0294"/>
    <w:rsid w:val="004105EA"/>
    <w:rsid w:val="004B6606"/>
    <w:rsid w:val="00501B1F"/>
    <w:rsid w:val="00503D1F"/>
    <w:rsid w:val="005A4BD4"/>
    <w:rsid w:val="005B3981"/>
    <w:rsid w:val="005C16EB"/>
    <w:rsid w:val="005D6EA4"/>
    <w:rsid w:val="006776C1"/>
    <w:rsid w:val="006B1DB0"/>
    <w:rsid w:val="006F17DB"/>
    <w:rsid w:val="008A159B"/>
    <w:rsid w:val="00956C42"/>
    <w:rsid w:val="009D1261"/>
    <w:rsid w:val="00B07C93"/>
    <w:rsid w:val="00B32A8F"/>
    <w:rsid w:val="00B51DE0"/>
    <w:rsid w:val="00B9415B"/>
    <w:rsid w:val="00C0565F"/>
    <w:rsid w:val="00C800E5"/>
    <w:rsid w:val="00CC12AB"/>
    <w:rsid w:val="00D5122A"/>
    <w:rsid w:val="00DB4553"/>
    <w:rsid w:val="00DD35C1"/>
    <w:rsid w:val="00EA64C0"/>
    <w:rsid w:val="00F20087"/>
    <w:rsid w:val="00F25546"/>
    <w:rsid w:val="00F4403F"/>
    <w:rsid w:val="00F94618"/>
    <w:rsid w:val="00F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056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56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565F"/>
    <w:rPr>
      <w:vertAlign w:val="superscript"/>
    </w:rPr>
  </w:style>
  <w:style w:type="paragraph" w:styleId="a7">
    <w:name w:val="List Paragraph"/>
    <w:basedOn w:val="a"/>
    <w:uiPriority w:val="34"/>
    <w:qFormat/>
    <w:rsid w:val="000931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DE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4403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A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A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64C0"/>
  </w:style>
  <w:style w:type="paragraph" w:styleId="ae">
    <w:name w:val="footer"/>
    <w:basedOn w:val="a"/>
    <w:link w:val="af"/>
    <w:uiPriority w:val="99"/>
    <w:unhideWhenUsed/>
    <w:rsid w:val="00EA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6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056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56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565F"/>
    <w:rPr>
      <w:vertAlign w:val="superscript"/>
    </w:rPr>
  </w:style>
  <w:style w:type="paragraph" w:styleId="a7">
    <w:name w:val="List Paragraph"/>
    <w:basedOn w:val="a"/>
    <w:uiPriority w:val="34"/>
    <w:qFormat/>
    <w:rsid w:val="000931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DE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4403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A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A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64C0"/>
  </w:style>
  <w:style w:type="paragraph" w:styleId="ae">
    <w:name w:val="footer"/>
    <w:basedOn w:val="a"/>
    <w:link w:val="af"/>
    <w:uiPriority w:val="99"/>
    <w:unhideWhenUsed/>
    <w:rsid w:val="00EA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F622-EDA4-412A-B120-61F20F49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Надежда Вячеславовна</dc:creator>
  <cp:lastModifiedBy>Козлова Татьяна Игоревна</cp:lastModifiedBy>
  <cp:revision>10</cp:revision>
  <cp:lastPrinted>2019-02-28T14:01:00Z</cp:lastPrinted>
  <dcterms:created xsi:type="dcterms:W3CDTF">2019-02-28T13:50:00Z</dcterms:created>
  <dcterms:modified xsi:type="dcterms:W3CDTF">2019-02-28T15:15:00Z</dcterms:modified>
  <dc:description>exif_MSED_6c69cd2bdf66709d7c315d92c08b8ad7215ceedaf57e5ff654bff4a8e5c7205c</dc:description>
</cp:coreProperties>
</file>