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C" w:rsidRPr="009938BE" w:rsidRDefault="00D135AC" w:rsidP="00860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Право детей на беспла</w:t>
      </w:r>
      <w:r w:rsidR="00993C6C" w:rsidRPr="009938BE">
        <w:rPr>
          <w:rFonts w:ascii="Times New Roman" w:eastAsia="Times New Roman" w:hAnsi="Times New Roman" w:cs="Times New Roman"/>
          <w:b/>
          <w:bCs/>
          <w:sz w:val="27"/>
          <w:szCs w:val="27"/>
        </w:rPr>
        <w:t>тное лекарственное обеспечение</w:t>
      </w:r>
      <w:r w:rsidR="00993C6C"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993C6C" w:rsidRPr="009938BE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в многодетных семьях</w:t>
      </w:r>
    </w:p>
    <w:p w:rsidR="00993C6C" w:rsidRPr="009938BE" w:rsidRDefault="00993C6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 соответствии со ст. 38 Конституции Российской Федерации детство находится под защитой государства, осуществление социально-экономических мер обусловлено определенным правовым статусом ребенка.</w:t>
      </w: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Согласно ст. 1 Закона РФ «О медицинском страховании граждан в Российской Федерации» медицинское страхование является формой социальной защиты интересов населения в охране здоровья.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 обязательного медицинского страхования.</w:t>
      </w: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Одной из таких мер социальной защиты детей является льготное обеспечение их лекарственными средствами.</w:t>
      </w: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Согласно </w:t>
      </w:r>
      <w:proofErr w:type="spellStart"/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пп</w:t>
      </w:r>
      <w:proofErr w:type="spellEnd"/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 а п. 6 Указа Президента РФ от 23.01.2024 № 63 «О мерах социальной поддержки многодетных семей» в целях проведения целенаправленной и адресной политики по усилению социальной поддержки для многодетных семей установлено бесплатное обеспечение детей в возрасте до 6 лет лекарственными препаратами по рецептам на лекарственные препараты</w:t>
      </w: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Пунктом 3 постановления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утвержден </w:t>
      </w:r>
      <w:proofErr w:type="gramStart"/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</w:t>
      </w:r>
      <w:proofErr w:type="gramEnd"/>
      <w:r w:rsidR="00344C72" w:rsidRPr="009938BE">
        <w:rPr>
          <w:rFonts w:ascii="Times New Roman" w:hAnsi="Times New Roman" w:cs="Times New Roman"/>
          <w:sz w:val="27"/>
          <w:szCs w:val="27"/>
        </w:rPr>
        <w:fldChar w:fldCharType="begin"/>
      </w:r>
      <w:r w:rsidR="00344C72" w:rsidRPr="009938BE">
        <w:rPr>
          <w:rFonts w:ascii="Times New Roman" w:hAnsi="Times New Roman" w:cs="Times New Roman"/>
          <w:sz w:val="27"/>
          <w:szCs w:val="27"/>
        </w:rPr>
        <w:instrText>HYPERLINK "consultantplus://offline/ref=0BB400E1C58B71B32B355D8E66242DC0AAC4295687DFD282D31C9CB67260F46D963DC7C2314CFAz1b7C"</w:instrText>
      </w:r>
      <w:r w:rsidR="00344C72" w:rsidRPr="009938BE">
        <w:rPr>
          <w:rFonts w:ascii="Times New Roman" w:hAnsi="Times New Roman" w:cs="Times New Roman"/>
          <w:sz w:val="27"/>
          <w:szCs w:val="27"/>
        </w:rPr>
        <w:fldChar w:fldCharType="separate"/>
      </w:r>
      <w:r w:rsidRPr="009938BE">
        <w:rPr>
          <w:rFonts w:ascii="Times New Roman" w:eastAsia="Times New Roman" w:hAnsi="Times New Roman" w:cs="Times New Roman"/>
          <w:sz w:val="27"/>
          <w:szCs w:val="27"/>
        </w:rPr>
        <w:t>еречень</w:t>
      </w:r>
      <w:r w:rsidR="00344C72" w:rsidRPr="009938BE">
        <w:rPr>
          <w:rFonts w:ascii="Times New Roman" w:hAnsi="Times New Roman" w:cs="Times New Roman"/>
          <w:sz w:val="27"/>
          <w:szCs w:val="27"/>
        </w:rPr>
        <w:fldChar w:fldCharType="end"/>
      </w: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бесплатно.</w:t>
      </w: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 соответствии с </w:t>
      </w:r>
      <w:hyperlink r:id="rId4" w:history="1">
        <w:r w:rsidRPr="009938BE">
          <w:rPr>
            <w:rFonts w:ascii="Times New Roman" w:eastAsia="Times New Roman" w:hAnsi="Times New Roman" w:cs="Times New Roman"/>
            <w:sz w:val="27"/>
            <w:szCs w:val="27"/>
          </w:rPr>
          <w:t>приложением № 1</w:t>
        </w:r>
      </w:hyperlink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к указанному постановлению дети первых трех лет жизни, а также дети из многодетных семей в возрасте до 6 лет имеют право на бесплатное обеспечение лекарственными средствами, дети - инвалиды в возрасте до 18 лет на все лекарственные средства, средства медицинской реабилитации, калоприемники, мочеприемники и перевязочные материалы (по медицинским показаниям).</w:t>
      </w:r>
      <w:proofErr w:type="gramEnd"/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При назначении амбулаторного лечения детям указанной категории, </w:t>
      </w:r>
      <w:proofErr w:type="gramStart"/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при</w:t>
      </w:r>
      <w:proofErr w:type="gramEnd"/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невыдачи врачом рецепта на бесплатное получение лекарств, родители (законные представители) имеют право самостоятельно обратиться в суд и взыскать сумму денежных средств, на которую были приобретены лекарства, либо обратиться в органы прокуратуры по месту жительства за защитой нарушенного права.</w:t>
      </w:r>
    </w:p>
    <w:p w:rsidR="00D135AC" w:rsidRPr="009938BE" w:rsidRDefault="00D135AC" w:rsidP="0099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При обращении в прокуратуру необходимо при себе иметь паспорт, свидетельство о рождении ребенка, копию амбулаторной карты с указанием даты приема и наименования назначенных лекарств, чек о приобретении данных лекарств самостоятельно.</w:t>
      </w:r>
    </w:p>
    <w:p w:rsidR="00D135AC" w:rsidRPr="009938BE" w:rsidRDefault="00D135AC" w:rsidP="00993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67373" w:rsidRPr="009938BE" w:rsidRDefault="001268AA" w:rsidP="00993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38BE">
        <w:rPr>
          <w:rFonts w:ascii="Times New Roman" w:eastAsia="Times New Roman" w:hAnsi="Times New Roman" w:cs="Times New Roman"/>
          <w:sz w:val="27"/>
          <w:szCs w:val="27"/>
        </w:rPr>
        <w:t xml:space="preserve">Помощник прокурора                                                            А.Ю. </w:t>
      </w:r>
      <w:proofErr w:type="spellStart"/>
      <w:r w:rsidRPr="009938BE">
        <w:rPr>
          <w:rFonts w:ascii="Times New Roman" w:eastAsia="Times New Roman" w:hAnsi="Times New Roman" w:cs="Times New Roman"/>
          <w:sz w:val="27"/>
          <w:szCs w:val="27"/>
        </w:rPr>
        <w:t>Овчинникова</w:t>
      </w:r>
      <w:proofErr w:type="spellEnd"/>
    </w:p>
    <w:sectPr w:rsidR="00D67373" w:rsidRPr="009938BE" w:rsidSect="00993C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5AC"/>
    <w:rsid w:val="001268AA"/>
    <w:rsid w:val="00344C72"/>
    <w:rsid w:val="00860CE9"/>
    <w:rsid w:val="009938BE"/>
    <w:rsid w:val="00993C6C"/>
    <w:rsid w:val="00D135AC"/>
    <w:rsid w:val="00D6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35AC"/>
  </w:style>
  <w:style w:type="character" w:customStyle="1" w:styleId="feeds-pagenavigationtooltip">
    <w:name w:val="feeds-page__navigation_tooltip"/>
    <w:basedOn w:val="a0"/>
    <w:rsid w:val="00D135AC"/>
  </w:style>
  <w:style w:type="paragraph" w:styleId="a3">
    <w:name w:val="Normal (Web)"/>
    <w:basedOn w:val="a"/>
    <w:uiPriority w:val="99"/>
    <w:semiHidden/>
    <w:unhideWhenUsed/>
    <w:rsid w:val="00D1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3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7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6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B400E1C58B71B32B355D8E66242DC0AAC4295687DFD282D31C9CB67260F46D963DC7C2314CFAz1b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2024-07-18T20:32:00Z</dcterms:created>
  <dcterms:modified xsi:type="dcterms:W3CDTF">2024-07-21T19:47:00Z</dcterms:modified>
</cp:coreProperties>
</file>