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96" w:rsidRDefault="003B5796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E3965" w:rsidRPr="003B5796" w:rsidRDefault="004A733D" w:rsidP="00D41C5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принятых мерах по устранению нарушений, выявленных в ходе </w:t>
      </w:r>
      <w:r w:rsidR="00D41C52" w:rsidRPr="00D41C52">
        <w:rPr>
          <w:rFonts w:ascii="Times New Roman" w:hAnsi="Times New Roman" w:cs="Times New Roman"/>
          <w:b/>
          <w:sz w:val="28"/>
        </w:rPr>
        <w:t>контрольного мероприятия «Проверка законности и результативности использования средств бюджета города Реутов, выделенных в 2012 – истекшем периоде 2014 года на финансирование муниципального учреждения «Реутовский отдел статистики» (с элементами аудита в сфере закупок)»</w:t>
      </w:r>
    </w:p>
    <w:p w:rsidR="004A733D" w:rsidRDefault="004A733D" w:rsidP="004A733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</w:p>
    <w:p w:rsidR="008E24A7" w:rsidRDefault="008E24A7" w:rsidP="004A73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24A7" w:rsidRDefault="008E24A7" w:rsidP="004A73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фактам выявленных нарушений в соответствии с требованиями статьи 17 Положения о Контрольно-счетной палате города Реутов по завершению контрольного мероприятия руководителю МУ «</w:t>
      </w:r>
      <w:r w:rsidRPr="008E24A7">
        <w:rPr>
          <w:rFonts w:ascii="Times New Roman" w:hAnsi="Times New Roman"/>
          <w:sz w:val="24"/>
          <w:szCs w:val="24"/>
        </w:rPr>
        <w:t>Реутовский отдел статистики</w:t>
      </w:r>
      <w:r>
        <w:rPr>
          <w:rFonts w:ascii="Times New Roman" w:hAnsi="Times New Roman"/>
          <w:sz w:val="24"/>
          <w:szCs w:val="24"/>
        </w:rPr>
        <w:t>» направлено 1 Представление.</w:t>
      </w:r>
    </w:p>
    <w:p w:rsidR="008E24A7" w:rsidRDefault="008E24A7" w:rsidP="004A73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контрольного мероприятия выявлены нарушения и недостатки на общую сумму </w:t>
      </w:r>
      <w:r w:rsidRPr="008E24A7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24A7">
        <w:rPr>
          <w:rFonts w:ascii="Times New Roman" w:hAnsi="Times New Roman"/>
          <w:sz w:val="24"/>
          <w:szCs w:val="24"/>
        </w:rPr>
        <w:t>660,9</w:t>
      </w:r>
      <w:r>
        <w:rPr>
          <w:rFonts w:ascii="Times New Roman" w:hAnsi="Times New Roman"/>
          <w:sz w:val="24"/>
          <w:szCs w:val="24"/>
        </w:rPr>
        <w:t xml:space="preserve"> рублей, в том числе ущерб – 1660,9 рублей.</w:t>
      </w:r>
    </w:p>
    <w:p w:rsidR="00385902" w:rsidRDefault="004A733D" w:rsidP="004A733D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</w:t>
      </w:r>
      <w:r w:rsidR="00D41C52">
        <w:rPr>
          <w:rFonts w:ascii="Times New Roman" w:hAnsi="Times New Roman"/>
          <w:sz w:val="24"/>
          <w:szCs w:val="24"/>
        </w:rPr>
        <w:t xml:space="preserve"> Представление</w:t>
      </w:r>
      <w:r>
        <w:rPr>
          <w:rFonts w:ascii="Times New Roman" w:hAnsi="Times New Roman"/>
          <w:sz w:val="24"/>
          <w:szCs w:val="24"/>
        </w:rPr>
        <w:t>м, МУ «Реутовский отдел статистики»</w:t>
      </w:r>
      <w:r w:rsidR="00706E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принял</w:t>
      </w:r>
      <w:r w:rsidR="00706E5B">
        <w:rPr>
          <w:rFonts w:ascii="Times New Roman" w:hAnsi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следующие меры по устранению нарушений и недостатков:</w:t>
      </w:r>
    </w:p>
    <w:p w:rsidR="004A733D" w:rsidRDefault="004A733D" w:rsidP="004A73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Назначен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ответственный за внесение изменений информации о деятельности учреждения на официальном сайте ГМУ.</w:t>
      </w:r>
    </w:p>
    <w:p w:rsidR="004A733D" w:rsidRDefault="004A733D" w:rsidP="004A73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ООО «УК «РЭУ №1 – Садовый» направлено письмо с целью приведения в соответствие в договорах фактической площади обслуживаемого помещения, а также провести акт сверки расчетов за 2013 и 2014 год по зачету перерасходованных средств за прошлые периоды в счет будущих платежей.</w:t>
      </w:r>
    </w:p>
    <w:p w:rsidR="004A733D" w:rsidRDefault="004A733D" w:rsidP="004A73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исправления в бухгалтерский учет по основным средствам до 3 тыс. рублей.</w:t>
      </w:r>
    </w:p>
    <w:p w:rsidR="004A733D" w:rsidRDefault="004A733D" w:rsidP="004A73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исключения основного средства «Интернет» из движимого имущества учреждения, в Комитет по управлению муниципальным имуществом Администрации города Реутов направлено письмо с просьбой о списании данного основного средства с баланса учреждения.</w:t>
      </w:r>
    </w:p>
    <w:p w:rsidR="004A733D" w:rsidRDefault="004A733D" w:rsidP="004A73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Программное обеспечение, необходимое для автоматизированного ведения бухгалтерского учета и отчетности будет приобретено во 2-м полугодии 2015 года.</w:t>
      </w:r>
    </w:p>
    <w:p w:rsidR="004A733D" w:rsidRDefault="004A733D" w:rsidP="004A733D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сокращения временных затрат и повышения эффективности работы, 13.03.2015 г. заключен договор с ООО «</w:t>
      </w:r>
      <w:proofErr w:type="spellStart"/>
      <w:r>
        <w:rPr>
          <w:rFonts w:ascii="Times New Roman" w:hAnsi="Times New Roman"/>
          <w:sz w:val="24"/>
          <w:szCs w:val="24"/>
        </w:rPr>
        <w:t>Ремиком</w:t>
      </w:r>
      <w:proofErr w:type="spellEnd"/>
      <w:r>
        <w:rPr>
          <w:rFonts w:ascii="Times New Roman" w:hAnsi="Times New Roman"/>
          <w:sz w:val="24"/>
          <w:szCs w:val="24"/>
        </w:rPr>
        <w:t>-гарант» на передачу статистической и бухгалтерской отчетности, специфических форм отчетности в налоговую инспекцию, в ПФР, Росстат по телекоммуникационным каналам связи.</w:t>
      </w:r>
    </w:p>
    <w:p w:rsidR="004A733D" w:rsidRPr="004A733D" w:rsidRDefault="00306C9D" w:rsidP="008E24A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предложения Представления от 27.02.20</w:t>
      </w:r>
      <w:r w:rsidR="008E24A7">
        <w:rPr>
          <w:rFonts w:ascii="Times New Roman" w:hAnsi="Times New Roman"/>
          <w:sz w:val="24"/>
          <w:szCs w:val="24"/>
        </w:rPr>
        <w:t>15 г. выполнены</w:t>
      </w:r>
      <w:r w:rsidR="006957CB">
        <w:rPr>
          <w:rFonts w:ascii="Times New Roman" w:hAnsi="Times New Roman"/>
          <w:sz w:val="24"/>
          <w:szCs w:val="24"/>
        </w:rPr>
        <w:t xml:space="preserve"> и сняты с контроля. В</w:t>
      </w:r>
      <w:r w:rsidR="008E24A7">
        <w:rPr>
          <w:rFonts w:ascii="Times New Roman" w:hAnsi="Times New Roman"/>
          <w:sz w:val="24"/>
          <w:szCs w:val="24"/>
        </w:rPr>
        <w:t>ыявленные в процессе контрольного мероприятия нарушения устранены в полном объеме.</w:t>
      </w:r>
      <w:r w:rsidR="006957CB">
        <w:rPr>
          <w:rFonts w:ascii="Times New Roman" w:hAnsi="Times New Roman"/>
          <w:sz w:val="24"/>
          <w:szCs w:val="24"/>
        </w:rPr>
        <w:t xml:space="preserve"> </w:t>
      </w:r>
    </w:p>
    <w:p w:rsidR="004A733D" w:rsidRDefault="004A733D" w:rsidP="0038590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D41C52" w:rsidRPr="00D41C52" w:rsidRDefault="00D41C52" w:rsidP="00D41C52">
      <w:pPr>
        <w:spacing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41C52" w:rsidRPr="00D41C52" w:rsidSect="00D41C52">
      <w:pgSz w:w="11906" w:h="16838"/>
      <w:pgMar w:top="568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F11B0"/>
    <w:multiLevelType w:val="hybridMultilevel"/>
    <w:tmpl w:val="0F0472B0"/>
    <w:lvl w:ilvl="0" w:tplc="C5AA7DC2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C5029"/>
    <w:multiLevelType w:val="multilevel"/>
    <w:tmpl w:val="59D6B904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0"/>
    <w:rsid w:val="00306C9D"/>
    <w:rsid w:val="0031767D"/>
    <w:rsid w:val="003418B2"/>
    <w:rsid w:val="003558C0"/>
    <w:rsid w:val="003610B4"/>
    <w:rsid w:val="00385902"/>
    <w:rsid w:val="003B5796"/>
    <w:rsid w:val="004A733D"/>
    <w:rsid w:val="004C20E6"/>
    <w:rsid w:val="004E357A"/>
    <w:rsid w:val="00551DD1"/>
    <w:rsid w:val="00621619"/>
    <w:rsid w:val="006957CB"/>
    <w:rsid w:val="00706E5B"/>
    <w:rsid w:val="007B0DAF"/>
    <w:rsid w:val="007D0262"/>
    <w:rsid w:val="007F1556"/>
    <w:rsid w:val="008C4112"/>
    <w:rsid w:val="008C67B3"/>
    <w:rsid w:val="008C754D"/>
    <w:rsid w:val="008E24A7"/>
    <w:rsid w:val="008E3965"/>
    <w:rsid w:val="00A7720E"/>
    <w:rsid w:val="00AE581E"/>
    <w:rsid w:val="00AF64FE"/>
    <w:rsid w:val="00D10969"/>
    <w:rsid w:val="00D41C52"/>
    <w:rsid w:val="00DB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C5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8</cp:revision>
  <dcterms:created xsi:type="dcterms:W3CDTF">2015-05-22T12:32:00Z</dcterms:created>
  <dcterms:modified xsi:type="dcterms:W3CDTF">2015-05-22T13:52:00Z</dcterms:modified>
</cp:coreProperties>
</file>