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A4" w:rsidRPr="003F38CF" w:rsidRDefault="009E6BF4" w:rsidP="00380DB5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Вопрос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701F46" w:rsidRPr="00701F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  <w:r w:rsidR="003F38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3F38CF" w:rsidRPr="003F38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Добрый</w:t>
      </w:r>
      <w:proofErr w:type="gramEnd"/>
      <w:r w:rsidR="003F38CF" w:rsidRPr="003F38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день! Я получил в свой адрес предостережение о нецелевом использовании земельного участка, вид разрешенного использования земельного участка </w:t>
      </w:r>
      <w:r w:rsidR="003F38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уже давно </w:t>
      </w:r>
      <w:r w:rsidR="003F38CF" w:rsidRPr="003F38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привел в соответствие с фактическим использованием. Как мне отменить предостережение?</w:t>
      </w:r>
    </w:p>
    <w:p w:rsidR="003F38CF" w:rsidRPr="003F38CF" w:rsidRDefault="003F38CF" w:rsidP="003F38CF">
      <w:pPr>
        <w:pStyle w:val="ConsPlusNormal"/>
        <w:ind w:firstLine="540"/>
        <w:jc w:val="both"/>
        <w:rPr>
          <w:rFonts w:eastAsia="Times New Roman"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 xml:space="preserve">Ответ: </w:t>
      </w:r>
      <w:r w:rsidRPr="003F38CF">
        <w:rPr>
          <w:rFonts w:eastAsia="Times New Roman"/>
          <w:bCs/>
          <w:color w:val="000000"/>
          <w:sz w:val="27"/>
          <w:szCs w:val="27"/>
        </w:rPr>
        <w:t>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предостережения. Возражение рассматривается органом муниципального земельного 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3F38CF" w:rsidRPr="003F38CF" w:rsidRDefault="003F38CF" w:rsidP="003F38CF">
      <w:pPr>
        <w:pStyle w:val="ConsPlusNormal"/>
        <w:ind w:firstLine="540"/>
        <w:jc w:val="both"/>
        <w:rPr>
          <w:rFonts w:eastAsia="Times New Roman"/>
          <w:bCs/>
          <w:color w:val="000000"/>
          <w:sz w:val="27"/>
          <w:szCs w:val="27"/>
        </w:rPr>
      </w:pPr>
      <w:r w:rsidRPr="003F38CF">
        <w:rPr>
          <w:rFonts w:eastAsia="Times New Roman"/>
          <w:bCs/>
          <w:color w:val="000000"/>
          <w:sz w:val="27"/>
          <w:szCs w:val="27"/>
        </w:rPr>
        <w:t>В случае принятия, представленных в возражении контролируемого лица доводов руководитель органа муниципального земельного контроля аннулирует направленное ранее предостережение. При несогласии с возражением - указываются соответствующие обоснования.</w:t>
      </w:r>
    </w:p>
    <w:p w:rsidR="003F38CF" w:rsidRDefault="003F38CF" w:rsidP="003F38CF">
      <w:pPr>
        <w:pStyle w:val="ConsPlusNormal"/>
        <w:ind w:firstLine="540"/>
        <w:jc w:val="both"/>
        <w:rPr>
          <w:rFonts w:eastAsia="Times New Roman"/>
          <w:bCs/>
          <w:color w:val="000000"/>
          <w:sz w:val="27"/>
          <w:szCs w:val="27"/>
        </w:rPr>
      </w:pPr>
      <w:r w:rsidRPr="003F38CF">
        <w:rPr>
          <w:rFonts w:eastAsia="Times New Roman"/>
          <w:bCs/>
          <w:color w:val="000000"/>
          <w:sz w:val="27"/>
          <w:szCs w:val="27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3F38CF" w:rsidRDefault="003F38CF" w:rsidP="003F38CF">
      <w:pPr>
        <w:pStyle w:val="ConsPlusNormal"/>
        <w:ind w:firstLine="540"/>
        <w:jc w:val="both"/>
        <w:rPr>
          <w:rFonts w:eastAsia="Times New Roman"/>
          <w:bCs/>
          <w:color w:val="000000"/>
          <w:sz w:val="27"/>
          <w:szCs w:val="27"/>
        </w:rPr>
      </w:pPr>
    </w:p>
    <w:p w:rsidR="003F38CF" w:rsidRDefault="00380DB5" w:rsidP="00380DB5">
      <w:pPr>
        <w:pStyle w:val="ConsPlusNormal"/>
        <w:ind w:firstLine="540"/>
        <w:jc w:val="both"/>
        <w:rPr>
          <w:rFonts w:eastAsia="Times New Roman"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>Вопрос 2</w:t>
      </w:r>
      <w:r w:rsidRPr="00380DB5">
        <w:rPr>
          <w:rFonts w:eastAsia="Times New Roman"/>
          <w:bCs/>
          <w:color w:val="000000"/>
          <w:sz w:val="27"/>
          <w:szCs w:val="27"/>
        </w:rPr>
        <w:t xml:space="preserve">: На моем участке проведено выездное обследование, было выявлено нарушение и выдано мне предостережение. </w:t>
      </w:r>
      <w:r>
        <w:rPr>
          <w:rFonts w:eastAsia="Times New Roman"/>
          <w:bCs/>
          <w:color w:val="000000"/>
          <w:sz w:val="27"/>
          <w:szCs w:val="27"/>
        </w:rPr>
        <w:t xml:space="preserve">В соответствии с </w:t>
      </w:r>
      <w:r w:rsidRPr="00380DB5">
        <w:rPr>
          <w:rFonts w:eastAsia="Times New Roman"/>
          <w:bCs/>
          <w:color w:val="000000"/>
          <w:sz w:val="27"/>
          <w:szCs w:val="27"/>
        </w:rPr>
        <w:t>Постановление</w:t>
      </w:r>
      <w:r>
        <w:rPr>
          <w:rFonts w:eastAsia="Times New Roman"/>
          <w:bCs/>
          <w:color w:val="000000"/>
          <w:sz w:val="27"/>
          <w:szCs w:val="27"/>
        </w:rPr>
        <w:t>м</w:t>
      </w:r>
      <w:r w:rsidRPr="00380DB5">
        <w:rPr>
          <w:rFonts w:eastAsia="Times New Roman"/>
          <w:bCs/>
          <w:color w:val="000000"/>
          <w:sz w:val="27"/>
          <w:szCs w:val="27"/>
        </w:rPr>
        <w:t xml:space="preserve"> </w:t>
      </w:r>
      <w:r>
        <w:rPr>
          <w:rFonts w:eastAsia="Times New Roman"/>
          <w:bCs/>
          <w:color w:val="000000"/>
          <w:sz w:val="27"/>
          <w:szCs w:val="27"/>
        </w:rPr>
        <w:t>Правительства РФ от 10.03.2022 №</w:t>
      </w:r>
      <w:r w:rsidRPr="00380DB5">
        <w:rPr>
          <w:rFonts w:eastAsia="Times New Roman"/>
          <w:bCs/>
          <w:color w:val="000000"/>
          <w:sz w:val="27"/>
          <w:szCs w:val="27"/>
        </w:rPr>
        <w:t xml:space="preserve"> 336 </w:t>
      </w:r>
      <w:r>
        <w:rPr>
          <w:rFonts w:eastAsia="Times New Roman"/>
          <w:bCs/>
          <w:color w:val="000000"/>
          <w:sz w:val="27"/>
          <w:szCs w:val="27"/>
        </w:rPr>
        <w:t>проверки проводятся в исключительных случаях. Имели ли право проводить инспекторы муниципального земельного контроля обследование моего земельного участка и выдавать мне предостережение?</w:t>
      </w:r>
    </w:p>
    <w:p w:rsidR="00380DB5" w:rsidRPr="00380DB5" w:rsidRDefault="00380DB5" w:rsidP="0038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0D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80D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соответствии с пунктом 10 Постановления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Правительства РФ от 10.03.2022 №</w:t>
      </w:r>
      <w:r w:rsidRPr="00380D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336 «Об особенностях организации и осуществления государственного контроля (надзора), муниципального контроля»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5" w:history="1">
        <w:r w:rsidRPr="00380DB5">
          <w:rPr>
            <w:rFonts w:ascii="Times New Roman" w:eastAsia="Times New Roman" w:hAnsi="Times New Roman" w:cs="Times New Roman"/>
            <w:bCs/>
            <w:color w:val="000000"/>
            <w:sz w:val="27"/>
            <w:szCs w:val="27"/>
            <w:lang w:eastAsia="ru-RU"/>
          </w:rPr>
          <w:t>законом</w:t>
        </w:r>
      </w:hyperlink>
      <w:r w:rsidRPr="00380D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«О государственном контроле (надзоре) и муниципальном контроле в Российской Федерации» и Федеральным </w:t>
      </w:r>
      <w:hyperlink r:id="rId6" w:history="1">
        <w:r w:rsidRPr="00380DB5">
          <w:rPr>
            <w:rFonts w:ascii="Times New Roman" w:eastAsia="Times New Roman" w:hAnsi="Times New Roman" w:cs="Times New Roman"/>
            <w:bCs/>
            <w:color w:val="000000"/>
            <w:sz w:val="27"/>
            <w:szCs w:val="27"/>
            <w:lang w:eastAsia="ru-RU"/>
          </w:rPr>
          <w:t>законом</w:t>
        </w:r>
      </w:hyperlink>
      <w:r w:rsidRPr="00380D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380DB5" w:rsidRPr="00380DB5" w:rsidRDefault="00380DB5" w:rsidP="0038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0D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соответствии с пунктом 3 статьи 56 Федерального закона от 31.07.2020 № 248-ФЗ «О государственном контроле (надзоре) и муниципальном контроле в Российской Федерации» выездные обследования относятся к контрольным (надзорным) мероприятиям без взаимодействия с контролируемыми лицами.</w:t>
      </w:r>
    </w:p>
    <w:p w:rsidR="00380DB5" w:rsidRDefault="00380DB5" w:rsidP="0038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0D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</w:t>
      </w:r>
      <w:r w:rsidRPr="00380D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контролируемому лицу предостережение о недопустимости нарушения обязательных требований.</w:t>
      </w:r>
    </w:p>
    <w:p w:rsidR="00380DB5" w:rsidRDefault="00380DB5" w:rsidP="0038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2162F" w:rsidRDefault="0032162F" w:rsidP="0038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21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 3: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Как земельным участкам присваиваются категории риска?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/>
          <w:bCs/>
          <w:color w:val="000000"/>
          <w:sz w:val="27"/>
          <w:szCs w:val="27"/>
        </w:rPr>
        <w:t>Ответ</w:t>
      </w:r>
      <w:r>
        <w:rPr>
          <w:rFonts w:eastAsia="Times New Roman"/>
          <w:b/>
          <w:bCs/>
          <w:color w:val="000000"/>
          <w:sz w:val="27"/>
          <w:szCs w:val="27"/>
        </w:rPr>
        <w:t>:</w:t>
      </w:r>
      <w:r w:rsidRPr="00A31480">
        <w:t xml:space="preserve"> </w:t>
      </w:r>
      <w:r w:rsidRPr="0032162F">
        <w:rPr>
          <w:rFonts w:eastAsia="Times New Roman"/>
          <w:bCs/>
          <w:color w:val="000000"/>
          <w:sz w:val="27"/>
          <w:szCs w:val="27"/>
        </w:rPr>
        <w:t>В рамках осуществления муниципального земельного контроля объекты контроля относятся к следующим категориям риска:</w:t>
      </w:r>
    </w:p>
    <w:p w:rsidR="0032162F" w:rsidRPr="0032162F" w:rsidRDefault="0032162F" w:rsidP="0032162F">
      <w:pPr>
        <w:pStyle w:val="ConsPlusNormal"/>
        <w:ind w:left="899"/>
        <w:jc w:val="both"/>
        <w:rPr>
          <w:rFonts w:eastAsia="Times New Roman"/>
          <w:bCs/>
          <w:color w:val="000000"/>
          <w:sz w:val="27"/>
          <w:szCs w:val="27"/>
        </w:rPr>
      </w:pPr>
      <w:r>
        <w:rPr>
          <w:rFonts w:eastAsia="Times New Roman"/>
          <w:bCs/>
          <w:color w:val="000000"/>
          <w:sz w:val="27"/>
          <w:szCs w:val="27"/>
        </w:rPr>
        <w:t xml:space="preserve">а) </w:t>
      </w:r>
      <w:r w:rsidRPr="0032162F">
        <w:rPr>
          <w:rFonts w:eastAsia="Times New Roman"/>
          <w:bCs/>
          <w:color w:val="000000"/>
          <w:sz w:val="27"/>
          <w:szCs w:val="27"/>
        </w:rPr>
        <w:t>к категории среднего риска: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-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- земельные участки, расположенные в границах или примыкающие к границе береговой полосы водных объектов общего пользования;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-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- мелиорируемые и мелиорированные земельные участки;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 xml:space="preserve">- земельные участки, смежные с земельными участками, на которых расположены комплексы по разведению сельскохозяйственной птицы (с проектной мощностью 40 тыс. </w:t>
      </w:r>
      <w:proofErr w:type="spellStart"/>
      <w:r w:rsidRPr="0032162F">
        <w:rPr>
          <w:rFonts w:eastAsia="Times New Roman"/>
          <w:bCs/>
          <w:color w:val="000000"/>
          <w:sz w:val="27"/>
          <w:szCs w:val="27"/>
        </w:rPr>
        <w:t>птицемест</w:t>
      </w:r>
      <w:proofErr w:type="spellEnd"/>
      <w:r w:rsidRPr="0032162F">
        <w:rPr>
          <w:rFonts w:eastAsia="Times New Roman"/>
          <w:bCs/>
          <w:color w:val="000000"/>
          <w:sz w:val="27"/>
          <w:szCs w:val="27"/>
        </w:rPr>
        <w:t xml:space="preserve"> и более);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-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и более).</w:t>
      </w:r>
    </w:p>
    <w:p w:rsidR="0032162F" w:rsidRPr="0032162F" w:rsidRDefault="0032162F" w:rsidP="0032162F">
      <w:pPr>
        <w:pStyle w:val="ConsPlusNormal"/>
        <w:ind w:left="1259"/>
        <w:jc w:val="both"/>
        <w:rPr>
          <w:rFonts w:eastAsia="Times New Roman"/>
          <w:bCs/>
          <w:color w:val="000000"/>
          <w:sz w:val="27"/>
          <w:szCs w:val="27"/>
        </w:rPr>
      </w:pPr>
      <w:r>
        <w:rPr>
          <w:rFonts w:eastAsia="Times New Roman"/>
          <w:bCs/>
          <w:color w:val="000000"/>
          <w:sz w:val="27"/>
          <w:szCs w:val="27"/>
        </w:rPr>
        <w:t xml:space="preserve">б) </w:t>
      </w:r>
      <w:r w:rsidRPr="0032162F">
        <w:rPr>
          <w:rFonts w:eastAsia="Times New Roman"/>
          <w:bCs/>
          <w:color w:val="000000"/>
          <w:sz w:val="27"/>
          <w:szCs w:val="27"/>
        </w:rPr>
        <w:t>к категории умеренного риска: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-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-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-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- земельные участки, смежные с земельными участками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 xml:space="preserve">- земельные участки, смежные с земельными участками, на которых расположены комплексы по разведению сельскохозяйственной птицы (с проектной мощностью менее 40 тыс. </w:t>
      </w:r>
      <w:proofErr w:type="spellStart"/>
      <w:r w:rsidRPr="0032162F">
        <w:rPr>
          <w:rFonts w:eastAsia="Times New Roman"/>
          <w:bCs/>
          <w:color w:val="000000"/>
          <w:sz w:val="27"/>
          <w:szCs w:val="27"/>
        </w:rPr>
        <w:t>птицемест</w:t>
      </w:r>
      <w:proofErr w:type="spellEnd"/>
      <w:r w:rsidRPr="0032162F">
        <w:rPr>
          <w:rFonts w:eastAsia="Times New Roman"/>
          <w:bCs/>
          <w:color w:val="000000"/>
          <w:sz w:val="27"/>
          <w:szCs w:val="27"/>
        </w:rPr>
        <w:t>);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lastRenderedPageBreak/>
        <w:t>- земельные участки, смежные с земельными участками, на которых расположены комплексы по выращиванию и разведению свиней (с проектной мощностью менее 2000 мест), свиноматок (с проектной мощностью менее 750 мест).</w:t>
      </w:r>
    </w:p>
    <w:p w:rsidR="0032162F" w:rsidRPr="0032162F" w:rsidRDefault="0032162F" w:rsidP="0032162F">
      <w:pPr>
        <w:ind w:left="89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в) </w:t>
      </w:r>
      <w:r w:rsidRPr="0032162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 категории низкого риска – объекты контроля, которые не указаны в подпунктах «а» и «б» настоящего пункта.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Переч</w:t>
      </w:r>
      <w:r>
        <w:rPr>
          <w:rFonts w:eastAsia="Times New Roman"/>
          <w:bCs/>
          <w:color w:val="000000"/>
          <w:sz w:val="27"/>
          <w:szCs w:val="27"/>
        </w:rPr>
        <w:t>ень</w:t>
      </w:r>
      <w:r w:rsidRPr="0032162F">
        <w:rPr>
          <w:rFonts w:eastAsia="Times New Roman"/>
          <w:bCs/>
          <w:color w:val="000000"/>
          <w:sz w:val="27"/>
          <w:szCs w:val="27"/>
        </w:rPr>
        <w:t xml:space="preserve"> земельных участков с указанием категорий риска размещ</w:t>
      </w:r>
      <w:r>
        <w:rPr>
          <w:rFonts w:eastAsia="Times New Roman"/>
          <w:bCs/>
          <w:color w:val="000000"/>
          <w:sz w:val="27"/>
          <w:szCs w:val="27"/>
        </w:rPr>
        <w:t>ен</w:t>
      </w:r>
      <w:r w:rsidRPr="0032162F">
        <w:rPr>
          <w:rFonts w:eastAsia="Times New Roman"/>
          <w:bCs/>
          <w:color w:val="000000"/>
          <w:sz w:val="27"/>
          <w:szCs w:val="27"/>
        </w:rPr>
        <w:t xml:space="preserve"> на официальном сайте </w:t>
      </w:r>
      <w:r>
        <w:rPr>
          <w:rFonts w:eastAsia="Times New Roman"/>
          <w:bCs/>
          <w:color w:val="000000"/>
          <w:sz w:val="27"/>
          <w:szCs w:val="27"/>
        </w:rPr>
        <w:t>Администрации</w:t>
      </w:r>
      <w:r w:rsidRPr="0032162F">
        <w:rPr>
          <w:rFonts w:eastAsia="Times New Roman"/>
          <w:bCs/>
          <w:color w:val="000000"/>
          <w:sz w:val="27"/>
          <w:szCs w:val="27"/>
        </w:rPr>
        <w:t xml:space="preserve"> городского округа Реутов Московской области </w:t>
      </w:r>
      <w:r w:rsidR="00773B18" w:rsidRPr="00773B18">
        <w:rPr>
          <w:rFonts w:eastAsia="Times New Roman"/>
          <w:bCs/>
          <w:color w:val="000000"/>
          <w:sz w:val="27"/>
          <w:szCs w:val="27"/>
        </w:rPr>
        <w:t>http://www.reutov.net/upload/medialibrary/7b5/7b593381e6000d1bac56ce78dcccd306.pdf</w:t>
      </w:r>
    </w:p>
    <w:p w:rsidR="00380DB5" w:rsidRPr="003F38CF" w:rsidRDefault="00380DB5" w:rsidP="00380DB5">
      <w:pPr>
        <w:pStyle w:val="ConsPlusNormal"/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</w:p>
    <w:p w:rsidR="003F38CF" w:rsidRPr="003F38CF" w:rsidRDefault="003F38CF" w:rsidP="00380DB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7C0CA4" w:rsidRPr="0032162F" w:rsidRDefault="007C0CA4" w:rsidP="00380DB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7C0CA4" w:rsidRPr="0032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20008"/>
    <w:multiLevelType w:val="hybridMultilevel"/>
    <w:tmpl w:val="08FC1DB8"/>
    <w:lvl w:ilvl="0" w:tplc="73B41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70859F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067D9"/>
    <w:multiLevelType w:val="hybridMultilevel"/>
    <w:tmpl w:val="E5D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8700F"/>
    <w:multiLevelType w:val="hybridMultilevel"/>
    <w:tmpl w:val="9522C6F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B6"/>
    <w:rsid w:val="00054D23"/>
    <w:rsid w:val="00055D3B"/>
    <w:rsid w:val="00090157"/>
    <w:rsid w:val="001441D1"/>
    <w:rsid w:val="001572AF"/>
    <w:rsid w:val="001B5D6D"/>
    <w:rsid w:val="00212411"/>
    <w:rsid w:val="002255E6"/>
    <w:rsid w:val="00251C5E"/>
    <w:rsid w:val="0032162F"/>
    <w:rsid w:val="003604FF"/>
    <w:rsid w:val="00380DB5"/>
    <w:rsid w:val="003F38CF"/>
    <w:rsid w:val="004877D1"/>
    <w:rsid w:val="004959DE"/>
    <w:rsid w:val="00545A81"/>
    <w:rsid w:val="005E47D4"/>
    <w:rsid w:val="00690F0E"/>
    <w:rsid w:val="00701F46"/>
    <w:rsid w:val="00773B18"/>
    <w:rsid w:val="007839E1"/>
    <w:rsid w:val="00787CF6"/>
    <w:rsid w:val="007968B6"/>
    <w:rsid w:val="007C0CA4"/>
    <w:rsid w:val="007D7105"/>
    <w:rsid w:val="007E410F"/>
    <w:rsid w:val="00804806"/>
    <w:rsid w:val="00844867"/>
    <w:rsid w:val="008450A7"/>
    <w:rsid w:val="00893BB4"/>
    <w:rsid w:val="008A2C41"/>
    <w:rsid w:val="009B0740"/>
    <w:rsid w:val="009E6BF4"/>
    <w:rsid w:val="00A005C8"/>
    <w:rsid w:val="00A457C7"/>
    <w:rsid w:val="00A66682"/>
    <w:rsid w:val="00A73B2E"/>
    <w:rsid w:val="00A806B3"/>
    <w:rsid w:val="00AC0FBB"/>
    <w:rsid w:val="00AC33A5"/>
    <w:rsid w:val="00AE33D2"/>
    <w:rsid w:val="00BB54C9"/>
    <w:rsid w:val="00BF61A6"/>
    <w:rsid w:val="00CA1525"/>
    <w:rsid w:val="00D26A25"/>
    <w:rsid w:val="00D9467A"/>
    <w:rsid w:val="00DB7C38"/>
    <w:rsid w:val="00DE0EDA"/>
    <w:rsid w:val="00DF6822"/>
    <w:rsid w:val="00E311A2"/>
    <w:rsid w:val="00E61F00"/>
    <w:rsid w:val="00EE0C94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7A344-5AA4-452B-927B-A8E7DFC0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D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0157"/>
    <w:rPr>
      <w:b/>
      <w:bCs/>
    </w:rPr>
  </w:style>
  <w:style w:type="paragraph" w:styleId="a7">
    <w:name w:val="List Paragraph"/>
    <w:basedOn w:val="a"/>
    <w:uiPriority w:val="34"/>
    <w:qFormat/>
    <w:rsid w:val="00AC33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251C5E"/>
    <w:rPr>
      <w:color w:val="0000FF"/>
      <w:u w:val="single"/>
    </w:rPr>
  </w:style>
  <w:style w:type="paragraph" w:customStyle="1" w:styleId="ConsPlusNormal">
    <w:name w:val="ConsPlusNormal"/>
    <w:qFormat/>
    <w:rsid w:val="00690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EEA910C3B46165EFB86DA85AC42C484AA3109AE92A03F9D150A492B46BB145F66C8942FFFA067E19C07AEBC0F382D6AC7467063A3D4AN" TargetMode="External"/><Relationship Id="rId5" Type="http://schemas.openxmlformats.org/officeDocument/2006/relationships/hyperlink" Target="consultantplus://offline/ref=61EEA910C3B46165EFB86DA85AC42C484DAA189EEA2C03F9D150A492B46BB145F66C8940F7F90922498F7BB786AF91D4A174650226DAE941324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2020-04-08T11:07:00Z</cp:lastPrinted>
  <dcterms:created xsi:type="dcterms:W3CDTF">2022-07-12T07:51:00Z</dcterms:created>
  <dcterms:modified xsi:type="dcterms:W3CDTF">2022-07-12T08:20:00Z</dcterms:modified>
</cp:coreProperties>
</file>