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45" w:rsidRPr="009E1238" w:rsidRDefault="00DD5245" w:rsidP="009E1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1238">
        <w:rPr>
          <w:rFonts w:ascii="Times New Roman" w:eastAsia="Times New Roman" w:hAnsi="Times New Roman" w:cs="Times New Roman"/>
          <w:b/>
          <w:bCs/>
          <w:sz w:val="28"/>
          <w:szCs w:val="28"/>
        </w:rPr>
        <w:t>Уголовная ответственность за превышение должностных полномочий из корыстной заинтересованности</w:t>
      </w:r>
    </w:p>
    <w:p w:rsidR="00DD5245" w:rsidRPr="009E1238" w:rsidRDefault="00DD5245" w:rsidP="009E1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2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5245" w:rsidRPr="009E1238" w:rsidRDefault="00DD5245" w:rsidP="009E12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238">
        <w:rPr>
          <w:rFonts w:ascii="Times New Roman" w:eastAsia="Times New Roman" w:hAnsi="Times New Roman" w:cs="Times New Roman"/>
          <w:sz w:val="28"/>
          <w:szCs w:val="28"/>
        </w:rPr>
        <w:t>Пунктом «е» части 3 статьи 286 Уголовного кодекса Российской Федерации предусмотрена уголовная ответственность за совершение должностным лицом действий,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государства, если они совершены из корыстной заинтересованности.</w:t>
      </w:r>
    </w:p>
    <w:p w:rsidR="00DD5245" w:rsidRPr="009E1238" w:rsidRDefault="00DD5245" w:rsidP="009E12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1238">
        <w:rPr>
          <w:rFonts w:ascii="Times New Roman" w:eastAsia="Times New Roman" w:hAnsi="Times New Roman" w:cs="Times New Roman"/>
          <w:sz w:val="28"/>
          <w:szCs w:val="28"/>
        </w:rPr>
        <w:t>Должностным лицом в данном случае является лицо, занимающее государственную должность Российской Федерации (её субъектов), а также лицо, осуществляющее полномочия представителя власти, выполняющее руководящие функции в государственных органах, органах местного самоуправления, государственных и муниципальных учреждениях и других предприятиях, в хозяйственной деятельности которых участвуют публичные образования (государство или муниципалитет), в Вооруженных Силах и других воинских формированиях Российской Федерации.</w:t>
      </w:r>
      <w:proofErr w:type="gramEnd"/>
    </w:p>
    <w:p w:rsidR="00DD5245" w:rsidRPr="009E1238" w:rsidRDefault="00DD5245" w:rsidP="009E12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1238">
        <w:rPr>
          <w:rFonts w:ascii="Times New Roman" w:eastAsia="Times New Roman" w:hAnsi="Times New Roman" w:cs="Times New Roman"/>
          <w:sz w:val="28"/>
          <w:szCs w:val="28"/>
        </w:rPr>
        <w:t>Превышение должностных полномочий состоит в осознанном и умышленном совершении виновным должностным лицом активных действий, явно выходящих за пределы предоставленных законом и должностным регламентом полномочий, в результате которых причиняется вред правам и законным интересам конкретных лиц, общества и государства, в том числе, наступают тяжкие последствия (например, причинение значительного материального ущерба, необратимое нарушение деятельности организации и др.)</w:t>
      </w:r>
      <w:proofErr w:type="gramEnd"/>
    </w:p>
    <w:p w:rsidR="00DD5245" w:rsidRPr="009E1238" w:rsidRDefault="00DD5245" w:rsidP="009E12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238">
        <w:rPr>
          <w:rFonts w:ascii="Times New Roman" w:eastAsia="Times New Roman" w:hAnsi="Times New Roman" w:cs="Times New Roman"/>
          <w:sz w:val="28"/>
          <w:szCs w:val="28"/>
        </w:rPr>
        <w:t>Под корыстной заинтересованностью в данном случае понимается стремление должностного лица в результате совершаемых противоправных действий получить выгоду имущественного характера для себя лично или в пользу третьих лиц (например, незаконное получение денежного вознаграждения, предметов роскоши, льгот, освобождение от имущественных затрат, погашение долга, оплата услуг и т.п.).</w:t>
      </w:r>
    </w:p>
    <w:p w:rsidR="00DD5245" w:rsidRPr="009E1238" w:rsidRDefault="00DD5245" w:rsidP="009E12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238">
        <w:rPr>
          <w:rFonts w:ascii="Times New Roman" w:eastAsia="Times New Roman" w:hAnsi="Times New Roman" w:cs="Times New Roman"/>
          <w:sz w:val="28"/>
          <w:szCs w:val="28"/>
        </w:rPr>
        <w:t>Совершение вышеописанных деяний из корыстной заинтересованности является отягчающим обстоятельством, влекущим более суровое наказание для виновного лица, а именно грозит наказание в виде лишения свободы на срок от трех до десяти лет с лишением права занимать определенные должности или заниматься определенной деятельностью на срок до трех лет.</w:t>
      </w:r>
    </w:p>
    <w:p w:rsidR="00EC67CC" w:rsidRDefault="00EC67CC" w:rsidP="009E1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AA7" w:rsidRPr="009E1238" w:rsidRDefault="00487AA7" w:rsidP="009E12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                                               О.П. Задорожная</w:t>
      </w:r>
    </w:p>
    <w:sectPr w:rsidR="00487AA7" w:rsidRPr="009E1238" w:rsidSect="004C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245"/>
    <w:rsid w:val="00487AA7"/>
    <w:rsid w:val="004C1AF7"/>
    <w:rsid w:val="009E1238"/>
    <w:rsid w:val="00DD5245"/>
    <w:rsid w:val="00EC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D5245"/>
  </w:style>
  <w:style w:type="character" w:customStyle="1" w:styleId="feeds-pagenavigationtooltip">
    <w:name w:val="feeds-page__navigation_tooltip"/>
    <w:basedOn w:val="a0"/>
    <w:rsid w:val="00DD5245"/>
  </w:style>
  <w:style w:type="paragraph" w:styleId="a3">
    <w:name w:val="Normal (Web)"/>
    <w:basedOn w:val="a"/>
    <w:uiPriority w:val="99"/>
    <w:semiHidden/>
    <w:unhideWhenUsed/>
    <w:rsid w:val="00DD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26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5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4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0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2024-07-18T20:40:00Z</dcterms:created>
  <dcterms:modified xsi:type="dcterms:W3CDTF">2024-07-21T20:05:00Z</dcterms:modified>
</cp:coreProperties>
</file>