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28" w:rsidRDefault="00C12628" w:rsidP="006F3E81">
      <w:pPr>
        <w:shd w:val="clear" w:color="auto" w:fill="FFFFFF"/>
        <w:jc w:val="center"/>
        <w:rPr>
          <w:sz w:val="24"/>
          <w:szCs w:val="24"/>
        </w:rPr>
      </w:pPr>
      <w:bookmarkStart w:id="0" w:name="OLE_LINK1"/>
      <w:bookmarkStart w:id="1" w:name="OLE_LINK2"/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C12628" w:rsidRDefault="00C12628" w:rsidP="00C12628">
      <w:pPr>
        <w:ind w:left="-284"/>
        <w:jc w:val="both"/>
        <w:rPr>
          <w:sz w:val="24"/>
          <w:szCs w:val="24"/>
        </w:rPr>
      </w:pPr>
      <w:bookmarkStart w:id="2" w:name="_GoBack"/>
      <w:bookmarkEnd w:id="2"/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141C8A" w:rsidRPr="00141C8A" w:rsidRDefault="00141C8A" w:rsidP="00141C8A">
      <w:pPr>
        <w:jc w:val="center"/>
        <w:rPr>
          <w:b/>
          <w:caps/>
          <w:sz w:val="24"/>
          <w:szCs w:val="24"/>
        </w:rPr>
      </w:pPr>
      <w:r w:rsidRPr="00141C8A">
        <w:rPr>
          <w:b/>
          <w:caps/>
          <w:sz w:val="24"/>
          <w:szCs w:val="24"/>
        </w:rPr>
        <w:t>Совет депутатов городского округа Реутов</w:t>
      </w:r>
    </w:p>
    <w:p w:rsidR="00141C8A" w:rsidRPr="00141C8A" w:rsidRDefault="00141C8A" w:rsidP="00141C8A">
      <w:pPr>
        <w:jc w:val="center"/>
        <w:rPr>
          <w:b/>
          <w:sz w:val="24"/>
          <w:szCs w:val="24"/>
        </w:rPr>
      </w:pPr>
    </w:p>
    <w:p w:rsidR="00141C8A" w:rsidRPr="00141C8A" w:rsidRDefault="00141C8A" w:rsidP="00141C8A">
      <w:pPr>
        <w:jc w:val="center"/>
        <w:rPr>
          <w:b/>
          <w:sz w:val="24"/>
          <w:szCs w:val="24"/>
        </w:rPr>
      </w:pPr>
      <w:r w:rsidRPr="00141C8A">
        <w:rPr>
          <w:b/>
          <w:sz w:val="24"/>
          <w:szCs w:val="24"/>
        </w:rPr>
        <w:t>РЕШЕНИЕ</w:t>
      </w:r>
    </w:p>
    <w:p w:rsidR="00141C8A" w:rsidRPr="00141C8A" w:rsidRDefault="00141C8A" w:rsidP="00141C8A">
      <w:pPr>
        <w:jc w:val="center"/>
        <w:rPr>
          <w:b/>
          <w:sz w:val="24"/>
          <w:szCs w:val="24"/>
        </w:rPr>
      </w:pPr>
    </w:p>
    <w:p w:rsidR="00141C8A" w:rsidRPr="00141C8A" w:rsidRDefault="00141C8A" w:rsidP="00141C8A">
      <w:pPr>
        <w:jc w:val="center"/>
        <w:rPr>
          <w:sz w:val="24"/>
          <w:szCs w:val="24"/>
        </w:rPr>
      </w:pPr>
      <w:r w:rsidRPr="00141C8A">
        <w:rPr>
          <w:sz w:val="24"/>
          <w:szCs w:val="24"/>
        </w:rPr>
        <w:t xml:space="preserve">от </w:t>
      </w:r>
      <w:r>
        <w:rPr>
          <w:sz w:val="24"/>
          <w:szCs w:val="24"/>
        </w:rPr>
        <w:t>27.09.2024</w:t>
      </w:r>
      <w:r w:rsidRPr="00141C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62/2024-НА</w:t>
      </w:r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C12628" w:rsidRDefault="00C12628" w:rsidP="00C12628">
      <w:pPr>
        <w:ind w:left="-284"/>
        <w:jc w:val="both"/>
        <w:rPr>
          <w:sz w:val="24"/>
          <w:szCs w:val="24"/>
        </w:rPr>
      </w:pPr>
    </w:p>
    <w:p w:rsidR="00012A5A" w:rsidRDefault="00012A5A" w:rsidP="00403F66">
      <w:pPr>
        <w:jc w:val="center"/>
        <w:rPr>
          <w:sz w:val="24"/>
          <w:szCs w:val="24"/>
        </w:rPr>
      </w:pPr>
    </w:p>
    <w:tbl>
      <w:tblPr>
        <w:tblStyle w:val="a5"/>
        <w:tblW w:w="114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42"/>
        <w:gridCol w:w="851"/>
        <w:gridCol w:w="8647"/>
        <w:gridCol w:w="1842"/>
      </w:tblGrid>
      <w:tr w:rsidR="00A60C57" w:rsidRPr="004B293B" w:rsidTr="00A60C57">
        <w:trPr>
          <w:gridAfter w:val="1"/>
          <w:wAfter w:w="1842" w:type="dxa"/>
          <w:cantSplit/>
          <w:trHeight w:val="272"/>
        </w:trPr>
        <w:tc>
          <w:tcPr>
            <w:tcW w:w="9640" w:type="dxa"/>
            <w:gridSpan w:val="3"/>
          </w:tcPr>
          <w:p w:rsidR="00A60C57" w:rsidRPr="004B293B" w:rsidRDefault="004B293B" w:rsidP="004B293B">
            <w:pPr>
              <w:spacing w:line="180" w:lineRule="atLeast"/>
              <w:ind w:firstLine="709"/>
              <w:jc w:val="center"/>
              <w:rPr>
                <w:sz w:val="24"/>
                <w:szCs w:val="24"/>
              </w:rPr>
            </w:pPr>
            <w:r w:rsidRPr="004B293B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</w:t>
            </w:r>
            <w:hyperlink w:anchor="Par33" w:tooltip="ПОРЯДОК" w:history="1">
              <w:proofErr w:type="gramStart"/>
              <w:r>
                <w:rPr>
                  <w:sz w:val="24"/>
                  <w:szCs w:val="24"/>
                </w:rPr>
                <w:t>П</w:t>
              </w:r>
              <w:r w:rsidR="00A60C57" w:rsidRPr="004B293B">
                <w:rPr>
                  <w:sz w:val="24"/>
                  <w:szCs w:val="24"/>
                </w:rPr>
                <w:t>орядк</w:t>
              </w:r>
            </w:hyperlink>
            <w:r>
              <w:rPr>
                <w:sz w:val="24"/>
                <w:szCs w:val="24"/>
              </w:rPr>
              <w:t>а</w:t>
            </w:r>
            <w:proofErr w:type="gramEnd"/>
            <w:r w:rsidR="00A60C57" w:rsidRPr="004B293B">
              <w:rPr>
                <w:sz w:val="24"/>
                <w:szCs w:val="24"/>
              </w:rPr>
      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</w:t>
            </w:r>
            <w:r>
              <w:rPr>
                <w:sz w:val="24"/>
                <w:szCs w:val="24"/>
              </w:rPr>
              <w:t>руга Реутов Московской области</w:t>
            </w:r>
          </w:p>
        </w:tc>
      </w:tr>
      <w:tr w:rsidR="00A60C57" w:rsidRPr="00A60C57" w:rsidTr="00A60C57">
        <w:trPr>
          <w:gridAfter w:val="1"/>
          <w:wAfter w:w="1842" w:type="dxa"/>
          <w:cantSplit/>
          <w:trHeight w:hRule="exact" w:val="271"/>
        </w:trPr>
        <w:tc>
          <w:tcPr>
            <w:tcW w:w="9640" w:type="dxa"/>
            <w:gridSpan w:val="3"/>
          </w:tcPr>
          <w:p w:rsidR="00A60C57" w:rsidRPr="00A60C57" w:rsidRDefault="00A60C57" w:rsidP="00A60C57">
            <w:pPr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60C57" w:rsidRPr="00A60C57" w:rsidTr="00A60C57">
        <w:trPr>
          <w:gridBefore w:val="2"/>
          <w:wBefore w:w="993" w:type="dxa"/>
          <w:cantSplit/>
          <w:trHeight w:hRule="exact" w:val="271"/>
        </w:trPr>
        <w:tc>
          <w:tcPr>
            <w:tcW w:w="10489" w:type="dxa"/>
            <w:gridSpan w:val="2"/>
          </w:tcPr>
          <w:p w:rsidR="00A60C57" w:rsidRPr="00A60C57" w:rsidRDefault="00A60C57" w:rsidP="00A60C57">
            <w:pPr>
              <w:ind w:firstLine="709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60C57" w:rsidRPr="00A60C57" w:rsidTr="00A60C57">
        <w:trPr>
          <w:gridBefore w:val="1"/>
          <w:gridAfter w:val="1"/>
          <w:wBefore w:w="142" w:type="dxa"/>
          <w:wAfter w:w="1842" w:type="dxa"/>
          <w:trHeight w:val="255"/>
        </w:trPr>
        <w:tc>
          <w:tcPr>
            <w:tcW w:w="9498" w:type="dxa"/>
            <w:gridSpan w:val="2"/>
          </w:tcPr>
          <w:p w:rsidR="00A60C57" w:rsidRPr="00A60C57" w:rsidRDefault="00A60C57" w:rsidP="004B293B">
            <w:pPr>
              <w:spacing w:line="259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60C57">
              <w:rPr>
                <w:sz w:val="24"/>
                <w:szCs w:val="24"/>
              </w:rPr>
              <w:t xml:space="preserve">В соответствии со статьей 13 Федерального </w:t>
            </w:r>
            <w:hyperlink r:id="rId6" w:history="1">
              <w:r w:rsidRPr="00A60C57">
                <w:rPr>
                  <w:sz w:val="24"/>
                  <w:szCs w:val="24"/>
                </w:rPr>
                <w:t>закона</w:t>
              </w:r>
            </w:hyperlink>
            <w:r w:rsidR="00141C8A">
              <w:rPr>
                <w:sz w:val="24"/>
                <w:szCs w:val="24"/>
              </w:rPr>
              <w:t xml:space="preserve"> </w:t>
            </w:r>
            <w:r w:rsidRPr="00A60C57">
              <w:rPr>
                <w:sz w:val="24"/>
                <w:szCs w:val="24"/>
              </w:rPr>
              <w:t xml:space="preserve">от 08.11.2007 № 257-ФЗ «Об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Федерации», статей 6, 12 Федерального </w:t>
            </w:r>
            <w:hyperlink r:id="rId7" w:history="1">
              <w:r w:rsidRPr="00A60C57">
                <w:rPr>
                  <w:sz w:val="24"/>
                  <w:szCs w:val="24"/>
                </w:rPr>
                <w:t>закона</w:t>
              </w:r>
            </w:hyperlink>
            <w:r w:rsidRPr="00A60C57">
              <w:rPr>
                <w:sz w:val="24"/>
                <w:szCs w:val="24"/>
              </w:rPr>
      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      </w:r>
            <w:r w:rsidR="004B293B" w:rsidRPr="00A60C57">
              <w:rPr>
                <w:sz w:val="24"/>
                <w:szCs w:val="24"/>
              </w:rPr>
              <w:t>статьей 16 Федерального закона от</w:t>
            </w:r>
            <w:proofErr w:type="gramEnd"/>
            <w:r w:rsidR="004B293B" w:rsidRPr="00A60C57">
              <w:rPr>
                <w:sz w:val="24"/>
                <w:szCs w:val="24"/>
              </w:rPr>
              <w:t xml:space="preserve"> </w:t>
            </w:r>
            <w:proofErr w:type="gramStart"/>
            <w:r w:rsidR="004B293B" w:rsidRPr="00A60C57">
              <w:rPr>
                <w:sz w:val="24"/>
                <w:szCs w:val="24"/>
              </w:rPr>
              <w:t>06.10.2003 № 131-ФЗ «Об общих принципах организации местного самоуправления в Российской Федерации»</w:t>
            </w:r>
            <w:r w:rsidR="004B293B">
              <w:rPr>
                <w:sz w:val="24"/>
                <w:szCs w:val="24"/>
              </w:rPr>
              <w:t>,</w:t>
            </w:r>
            <w:r w:rsidR="004B293B" w:rsidRPr="00A60C57">
              <w:rPr>
                <w:sz w:val="24"/>
                <w:szCs w:val="24"/>
              </w:rPr>
              <w:t xml:space="preserve"> </w:t>
            </w:r>
            <w:r w:rsidRPr="00A60C57">
              <w:rPr>
                <w:sz w:val="24"/>
                <w:szCs w:val="24"/>
              </w:rPr>
              <w:t>Законом Московской области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</w:t>
            </w:r>
            <w:r w:rsidR="002B6C16">
              <w:rPr>
                <w:sz w:val="24"/>
                <w:szCs w:val="24"/>
              </w:rPr>
              <w:t xml:space="preserve"> </w:t>
            </w:r>
            <w:r w:rsidRPr="00A60C57">
              <w:rPr>
                <w:sz w:val="24"/>
                <w:szCs w:val="24"/>
              </w:rPr>
              <w:t>по автомобильным дорогам на территории Московской области», распоряжением Минтранса России от 07.09.2023 № АК-188-Р «Об утверждении методических рекомендаций по определению размера платы</w:t>
            </w:r>
            <w:proofErr w:type="gramEnd"/>
            <w:r w:rsidRPr="00A60C57">
              <w:rPr>
                <w:sz w:val="24"/>
                <w:szCs w:val="24"/>
              </w:rPr>
              <w:t xml:space="preserve"> за по</w:t>
            </w:r>
            <w:r w:rsidR="004B293B">
              <w:rPr>
                <w:sz w:val="24"/>
                <w:szCs w:val="24"/>
              </w:rPr>
              <w:t>льзование платными парковками»,</w:t>
            </w:r>
            <w:r w:rsidRPr="00A60C57">
              <w:rPr>
                <w:sz w:val="24"/>
                <w:szCs w:val="24"/>
              </w:rPr>
              <w:t xml:space="preserve"> статьями 21, 31, 37 Устава городского округа Реутов Московской области</w:t>
            </w:r>
            <w:r w:rsidRPr="002B6C16">
              <w:rPr>
                <w:sz w:val="24"/>
                <w:szCs w:val="24"/>
              </w:rPr>
              <w:t>, Совет депутатов городского округа Реутов решил:</w:t>
            </w:r>
          </w:p>
          <w:p w:rsidR="00A60C57" w:rsidRDefault="00A60C57" w:rsidP="00A60C57">
            <w:pPr>
              <w:spacing w:line="259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B293B" w:rsidRPr="004B293B" w:rsidRDefault="004B293B" w:rsidP="00486789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B293B">
              <w:rPr>
                <w:rFonts w:eastAsia="Calibri"/>
                <w:sz w:val="24"/>
                <w:szCs w:val="24"/>
                <w:lang w:eastAsia="en-US"/>
              </w:rPr>
              <w:t xml:space="preserve">Утвердить Порядок </w:t>
            </w:r>
            <w:r w:rsidRPr="004B293B">
              <w:rPr>
                <w:sz w:val="24"/>
                <w:szCs w:val="24"/>
              </w:rPr>
      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</w:t>
            </w:r>
            <w:r>
              <w:rPr>
                <w:sz w:val="24"/>
                <w:szCs w:val="24"/>
              </w:rPr>
              <w:t>руга Реутов Московской области</w:t>
            </w:r>
            <w:r w:rsidRPr="004B293B">
              <w:rPr>
                <w:rFonts w:eastAsia="Calibri"/>
                <w:sz w:val="24"/>
                <w:szCs w:val="24"/>
                <w:lang w:eastAsia="en-US"/>
              </w:rPr>
              <w:t xml:space="preserve"> (прилагается).</w:t>
            </w:r>
          </w:p>
          <w:p w:rsidR="00486789" w:rsidRPr="000C7966" w:rsidRDefault="00486789" w:rsidP="00486789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Разместить н</w:t>
            </w:r>
            <w:r w:rsidRPr="000C7966">
              <w:rPr>
                <w:color w:val="000000"/>
                <w:sz w:val="24"/>
                <w:szCs w:val="24"/>
                <w:shd w:val="clear" w:color="auto" w:fill="FFFFFF"/>
              </w:rPr>
              <w:t>астоящее Решение на официальном сайте органов местного самоуправления городского округа Реутов REUTOV.NET в информационно-телекоммуникационной сети «Интернет».</w:t>
            </w:r>
          </w:p>
          <w:p w:rsidR="00A60C57" w:rsidRPr="00A60C57" w:rsidRDefault="00A60C57" w:rsidP="00A60C57">
            <w:pPr>
              <w:widowControl w:val="0"/>
              <w:shd w:val="clear" w:color="auto" w:fill="FFFFFF"/>
              <w:tabs>
                <w:tab w:val="left" w:pos="389"/>
                <w:tab w:val="left" w:pos="700"/>
              </w:tabs>
              <w:spacing w:line="276" w:lineRule="auto"/>
              <w:ind w:firstLine="709"/>
              <w:jc w:val="both"/>
              <w:rPr>
                <w:rFonts w:eastAsiaTheme="minorHAnsi"/>
                <w:spacing w:val="4"/>
                <w:sz w:val="24"/>
                <w:szCs w:val="24"/>
                <w:lang w:eastAsia="en-US"/>
              </w:rPr>
            </w:pPr>
          </w:p>
        </w:tc>
      </w:tr>
    </w:tbl>
    <w:p w:rsidR="00486789" w:rsidRPr="002B6C16" w:rsidRDefault="00486789" w:rsidP="00527A5B">
      <w:pPr>
        <w:jc w:val="both"/>
        <w:rPr>
          <w:sz w:val="24"/>
          <w:szCs w:val="24"/>
        </w:rPr>
      </w:pPr>
    </w:p>
    <w:p w:rsidR="00486789" w:rsidRPr="00486789" w:rsidRDefault="00486789" w:rsidP="00527A5B">
      <w:pPr>
        <w:ind w:hanging="284"/>
        <w:jc w:val="both"/>
        <w:rPr>
          <w:sz w:val="24"/>
          <w:szCs w:val="24"/>
        </w:rPr>
      </w:pPr>
      <w:r w:rsidRPr="00486789">
        <w:rPr>
          <w:sz w:val="24"/>
          <w:szCs w:val="24"/>
        </w:rPr>
        <w:t xml:space="preserve">Глава городского округа Реутов                                                       </w:t>
      </w:r>
      <w:r>
        <w:rPr>
          <w:sz w:val="24"/>
          <w:szCs w:val="24"/>
        </w:rPr>
        <w:t xml:space="preserve">       </w:t>
      </w:r>
      <w:r w:rsidR="00527A5B">
        <w:rPr>
          <w:sz w:val="24"/>
          <w:szCs w:val="24"/>
        </w:rPr>
        <w:t xml:space="preserve">             Ф.А. </w:t>
      </w:r>
      <w:r w:rsidRPr="00486789">
        <w:rPr>
          <w:sz w:val="24"/>
          <w:szCs w:val="24"/>
        </w:rPr>
        <w:t>Науменко</w:t>
      </w:r>
    </w:p>
    <w:p w:rsidR="00486789" w:rsidRPr="00486789" w:rsidRDefault="00486789" w:rsidP="00486789">
      <w:pPr>
        <w:rPr>
          <w:sz w:val="24"/>
          <w:szCs w:val="24"/>
        </w:rPr>
      </w:pPr>
    </w:p>
    <w:p w:rsidR="00486789" w:rsidRPr="00486789" w:rsidRDefault="00486789" w:rsidP="00486789">
      <w:pPr>
        <w:rPr>
          <w:sz w:val="24"/>
          <w:szCs w:val="24"/>
        </w:rPr>
      </w:pPr>
    </w:p>
    <w:p w:rsidR="00486789" w:rsidRPr="00486789" w:rsidRDefault="00486789" w:rsidP="002238C7">
      <w:pPr>
        <w:ind w:hanging="284"/>
        <w:contextualSpacing/>
        <w:jc w:val="both"/>
        <w:rPr>
          <w:sz w:val="24"/>
          <w:szCs w:val="24"/>
        </w:rPr>
      </w:pPr>
      <w:r w:rsidRPr="00486789">
        <w:rPr>
          <w:sz w:val="24"/>
          <w:szCs w:val="24"/>
        </w:rPr>
        <w:t>Принято Решением</w:t>
      </w:r>
    </w:p>
    <w:p w:rsidR="00486789" w:rsidRPr="00486789" w:rsidRDefault="00486789" w:rsidP="002238C7">
      <w:pPr>
        <w:ind w:hanging="284"/>
        <w:contextualSpacing/>
        <w:jc w:val="both"/>
        <w:rPr>
          <w:sz w:val="24"/>
          <w:szCs w:val="24"/>
        </w:rPr>
      </w:pPr>
      <w:r w:rsidRPr="00486789">
        <w:rPr>
          <w:sz w:val="24"/>
          <w:szCs w:val="24"/>
        </w:rPr>
        <w:t xml:space="preserve">Совета депутатов </w:t>
      </w:r>
    </w:p>
    <w:p w:rsidR="00486789" w:rsidRPr="00486789" w:rsidRDefault="00486789" w:rsidP="002238C7">
      <w:pPr>
        <w:ind w:hanging="284"/>
        <w:contextualSpacing/>
        <w:jc w:val="both"/>
        <w:rPr>
          <w:sz w:val="24"/>
          <w:szCs w:val="24"/>
        </w:rPr>
      </w:pPr>
      <w:r w:rsidRPr="00486789">
        <w:rPr>
          <w:sz w:val="24"/>
          <w:szCs w:val="24"/>
        </w:rPr>
        <w:t xml:space="preserve">городского округа Реутов </w:t>
      </w:r>
    </w:p>
    <w:p w:rsidR="00486789" w:rsidRPr="00486789" w:rsidRDefault="00486789" w:rsidP="002238C7">
      <w:pPr>
        <w:ind w:hanging="284"/>
        <w:contextualSpacing/>
        <w:jc w:val="both"/>
        <w:rPr>
          <w:sz w:val="24"/>
          <w:szCs w:val="24"/>
        </w:rPr>
      </w:pPr>
      <w:r w:rsidRPr="00486789">
        <w:rPr>
          <w:sz w:val="24"/>
          <w:szCs w:val="24"/>
        </w:rPr>
        <w:t xml:space="preserve">от </w:t>
      </w:r>
      <w:r w:rsidR="00141C8A">
        <w:rPr>
          <w:sz w:val="24"/>
          <w:szCs w:val="24"/>
        </w:rPr>
        <w:t>27.09.2024</w:t>
      </w:r>
      <w:r w:rsidRPr="00486789">
        <w:rPr>
          <w:sz w:val="24"/>
          <w:szCs w:val="24"/>
        </w:rPr>
        <w:t xml:space="preserve"> № </w:t>
      </w:r>
      <w:r w:rsidR="00141C8A">
        <w:rPr>
          <w:sz w:val="24"/>
          <w:szCs w:val="24"/>
        </w:rPr>
        <w:t>18/2</w:t>
      </w:r>
    </w:p>
    <w:p w:rsidR="00621880" w:rsidRDefault="00621880" w:rsidP="00A60C57">
      <w:pPr>
        <w:ind w:firstLine="709"/>
        <w:rPr>
          <w:sz w:val="24"/>
          <w:szCs w:val="24"/>
        </w:rPr>
      </w:pPr>
    </w:p>
    <w:p w:rsidR="00746A41" w:rsidRDefault="00746A41" w:rsidP="00A60C57">
      <w:pPr>
        <w:ind w:firstLine="709"/>
        <w:rPr>
          <w:sz w:val="24"/>
          <w:szCs w:val="24"/>
        </w:rPr>
      </w:pPr>
    </w:p>
    <w:p w:rsidR="00746A41" w:rsidRPr="00746A41" w:rsidRDefault="00746A41" w:rsidP="00746A41">
      <w:pPr>
        <w:pageBreakBefore/>
        <w:widowControl w:val="0"/>
        <w:tabs>
          <w:tab w:val="left" w:pos="5954"/>
        </w:tabs>
        <w:autoSpaceDE w:val="0"/>
        <w:autoSpaceDN w:val="0"/>
        <w:adjustRightInd w:val="0"/>
        <w:ind w:left="-426" w:firstLine="6237"/>
        <w:outlineLvl w:val="0"/>
        <w:rPr>
          <w:rFonts w:eastAsia="Calibri"/>
          <w:sz w:val="24"/>
          <w:szCs w:val="24"/>
          <w:lang w:eastAsia="en-US"/>
        </w:rPr>
      </w:pPr>
      <w:r w:rsidRPr="00746A41">
        <w:rPr>
          <w:rFonts w:eastAsia="Calibri"/>
          <w:sz w:val="24"/>
          <w:szCs w:val="24"/>
          <w:lang w:eastAsia="en-US"/>
        </w:rPr>
        <w:lastRenderedPageBreak/>
        <w:t>Утверждён</w:t>
      </w:r>
    </w:p>
    <w:p w:rsidR="00746A41" w:rsidRPr="00746A41" w:rsidRDefault="00746A41" w:rsidP="00746A41">
      <w:pPr>
        <w:widowControl w:val="0"/>
        <w:tabs>
          <w:tab w:val="left" w:pos="5954"/>
        </w:tabs>
        <w:autoSpaceDE w:val="0"/>
        <w:autoSpaceDN w:val="0"/>
        <w:adjustRightInd w:val="0"/>
        <w:ind w:left="-426" w:firstLine="6237"/>
        <w:rPr>
          <w:rFonts w:eastAsia="Calibri"/>
          <w:sz w:val="24"/>
          <w:szCs w:val="24"/>
          <w:lang w:eastAsia="en-US"/>
        </w:rPr>
      </w:pPr>
      <w:r w:rsidRPr="00746A41">
        <w:rPr>
          <w:rFonts w:eastAsia="Calibri"/>
          <w:sz w:val="24"/>
          <w:szCs w:val="24"/>
          <w:lang w:eastAsia="en-US"/>
        </w:rPr>
        <w:t>Решением Совета депутатов</w:t>
      </w:r>
    </w:p>
    <w:p w:rsidR="00746A41" w:rsidRPr="00746A41" w:rsidRDefault="00746A41" w:rsidP="00746A41">
      <w:pPr>
        <w:widowControl w:val="0"/>
        <w:tabs>
          <w:tab w:val="left" w:pos="5954"/>
        </w:tabs>
        <w:autoSpaceDE w:val="0"/>
        <w:autoSpaceDN w:val="0"/>
        <w:adjustRightInd w:val="0"/>
        <w:ind w:left="-426" w:firstLine="6237"/>
        <w:rPr>
          <w:rFonts w:eastAsia="Calibri"/>
          <w:sz w:val="24"/>
          <w:szCs w:val="24"/>
          <w:lang w:eastAsia="en-US"/>
        </w:rPr>
      </w:pPr>
      <w:r w:rsidRPr="00746A41">
        <w:rPr>
          <w:rFonts w:eastAsia="Calibri"/>
          <w:sz w:val="24"/>
          <w:szCs w:val="24"/>
          <w:lang w:eastAsia="en-US"/>
        </w:rPr>
        <w:t>городского округа Реутов</w:t>
      </w:r>
    </w:p>
    <w:p w:rsidR="00746A41" w:rsidRPr="00746A41" w:rsidRDefault="00746A41" w:rsidP="00746A41">
      <w:pPr>
        <w:widowControl w:val="0"/>
        <w:tabs>
          <w:tab w:val="left" w:pos="5954"/>
        </w:tabs>
        <w:autoSpaceDE w:val="0"/>
        <w:autoSpaceDN w:val="0"/>
        <w:adjustRightInd w:val="0"/>
        <w:ind w:left="-426" w:firstLine="6237"/>
        <w:rPr>
          <w:rFonts w:eastAsia="Calibri"/>
          <w:sz w:val="24"/>
          <w:szCs w:val="24"/>
          <w:lang w:eastAsia="en-US"/>
        </w:rPr>
      </w:pPr>
      <w:r w:rsidRPr="00746A41">
        <w:rPr>
          <w:rFonts w:eastAsia="Calibri"/>
          <w:sz w:val="24"/>
          <w:szCs w:val="24"/>
        </w:rPr>
        <w:t>от 27.09.2024 № 62/2024-НА</w:t>
      </w:r>
    </w:p>
    <w:p w:rsidR="00746A41" w:rsidRPr="00746A41" w:rsidRDefault="00746A41" w:rsidP="00746A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A41" w:rsidRPr="00746A41" w:rsidRDefault="00746A41" w:rsidP="00746A4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46A41">
        <w:rPr>
          <w:b/>
          <w:color w:val="000000"/>
          <w:sz w:val="24"/>
          <w:szCs w:val="24"/>
        </w:rPr>
        <w:t xml:space="preserve">ПОРЯДОК </w:t>
      </w:r>
      <w:r w:rsidRPr="00746A41">
        <w:rPr>
          <w:b/>
          <w:color w:val="000000"/>
          <w:sz w:val="24"/>
          <w:szCs w:val="24"/>
        </w:rPr>
        <w:br/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Реутов </w:t>
      </w:r>
      <w:proofErr w:type="spellStart"/>
      <w:r w:rsidRPr="00746A41">
        <w:rPr>
          <w:b/>
          <w:color w:val="000000"/>
          <w:sz w:val="24"/>
          <w:szCs w:val="24"/>
        </w:rPr>
        <w:t>Московкой</w:t>
      </w:r>
      <w:proofErr w:type="spellEnd"/>
      <w:r w:rsidRPr="00746A41">
        <w:rPr>
          <w:b/>
          <w:color w:val="000000"/>
          <w:sz w:val="24"/>
          <w:szCs w:val="24"/>
        </w:rPr>
        <w:t xml:space="preserve"> области</w:t>
      </w:r>
    </w:p>
    <w:p w:rsidR="00746A41" w:rsidRPr="00746A41" w:rsidRDefault="00746A41" w:rsidP="00746A4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46A41" w:rsidRPr="00746A41" w:rsidRDefault="00746A41" w:rsidP="00746A41">
      <w:pPr>
        <w:widowControl w:val="0"/>
        <w:numPr>
          <w:ilvl w:val="0"/>
          <w:numId w:val="5"/>
        </w:numPr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spacing w:after="200" w:line="276" w:lineRule="auto"/>
        <w:ind w:left="0"/>
        <w:jc w:val="center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Общие положения</w:t>
      </w:r>
    </w:p>
    <w:p w:rsidR="00746A41" w:rsidRPr="00746A41" w:rsidRDefault="00746A41" w:rsidP="00746A41">
      <w:pPr>
        <w:widowControl w:val="0"/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46A41" w:rsidRPr="00746A41" w:rsidRDefault="00746A41" w:rsidP="00746A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746A41">
        <w:rPr>
          <w:color w:val="000000"/>
          <w:sz w:val="24"/>
          <w:szCs w:val="24"/>
        </w:rPr>
        <w:t xml:space="preserve">Порядок </w:t>
      </w:r>
      <w:r w:rsidRPr="00746A41">
        <w:rPr>
          <w:rFonts w:eastAsia="Calibri"/>
          <w:sz w:val="24"/>
          <w:szCs w:val="24"/>
          <w:lang w:eastAsia="en-US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Реутов,</w:t>
      </w:r>
      <w:r w:rsidRPr="00746A41" w:rsidDel="00FD1F51">
        <w:rPr>
          <w:color w:val="000000"/>
          <w:sz w:val="24"/>
          <w:szCs w:val="24"/>
        </w:rPr>
        <w:t xml:space="preserve"> </w:t>
      </w:r>
      <w:r w:rsidRPr="00746A41">
        <w:rPr>
          <w:color w:val="000000"/>
          <w:sz w:val="24"/>
          <w:szCs w:val="24"/>
        </w:rPr>
        <w:t xml:space="preserve">(далее – Порядок) устанавливает процедуру принятия решения о создании и использовании парковок (парковочных мест), в том числе на платной основе, расположенных на автомобильных дорогах общего пользования </w:t>
      </w:r>
      <w:r w:rsidRPr="00746A41">
        <w:rPr>
          <w:rFonts w:eastAsia="Calibri"/>
          <w:sz w:val="24"/>
          <w:szCs w:val="24"/>
          <w:lang w:eastAsia="en-US"/>
        </w:rPr>
        <w:t>местного значения городского округа Реутов</w:t>
      </w:r>
      <w:r w:rsidRPr="00746A41">
        <w:rPr>
          <w:color w:val="000000"/>
          <w:sz w:val="24"/>
          <w:szCs w:val="24"/>
        </w:rPr>
        <w:t>, а также основания приостановления и прекращения</w:t>
      </w:r>
      <w:proofErr w:type="gramEnd"/>
      <w:r w:rsidRPr="00746A41">
        <w:rPr>
          <w:color w:val="000000"/>
          <w:sz w:val="24"/>
          <w:szCs w:val="24"/>
        </w:rPr>
        <w:t xml:space="preserve"> их использования. 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2. Для целей Порядка используются следующие понятия и термины: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 xml:space="preserve">автомобильные дороги – автомобильные дороги общего пользования </w:t>
      </w:r>
      <w:r w:rsidRPr="00746A41">
        <w:rPr>
          <w:rFonts w:eastAsia="Calibri"/>
          <w:sz w:val="24"/>
          <w:szCs w:val="24"/>
          <w:lang w:eastAsia="en-US"/>
        </w:rPr>
        <w:t>местного значения на территории городского округа Реутов</w:t>
      </w:r>
      <w:r w:rsidRPr="00746A41">
        <w:rPr>
          <w:color w:val="000000"/>
          <w:sz w:val="24"/>
          <w:szCs w:val="24"/>
        </w:rPr>
        <w:t>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типы транспортных средств</w:t>
      </w:r>
      <w:r w:rsidRPr="00746A41">
        <w:rPr>
          <w:sz w:val="24"/>
          <w:szCs w:val="24"/>
        </w:rPr>
        <w:t xml:space="preserve"> – категории транспортных средств, установленные в соответствии со статьей 25 Федерального закона от 10.12.1995 № 196-ФЗ «О безопасности дорожного движения»</w:t>
      </w:r>
      <w:r w:rsidRPr="00746A41">
        <w:rPr>
          <w:color w:val="000000"/>
          <w:sz w:val="24"/>
          <w:szCs w:val="24"/>
        </w:rPr>
        <w:t>: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тип 1 – транспортные средства категорий «А» и «М»;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тип 2 – транспортные средства категории «B»;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тип 3 – транспортные средства иных категорий;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 xml:space="preserve">Администрация – </w:t>
      </w:r>
      <w:r w:rsidRPr="00746A41">
        <w:rPr>
          <w:rFonts w:eastAsia="Calibri"/>
          <w:color w:val="000000"/>
          <w:sz w:val="24"/>
          <w:szCs w:val="24"/>
          <w:lang w:eastAsia="en-US"/>
        </w:rPr>
        <w:t>Администрация городского округа Реутов Московской области</w:t>
      </w:r>
      <w:r w:rsidRPr="00746A41">
        <w:rPr>
          <w:color w:val="000000"/>
          <w:sz w:val="24"/>
          <w:szCs w:val="24"/>
        </w:rPr>
        <w:t>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 xml:space="preserve">парковочное место – элемент благоустройства автомобильной дороги, представляющий собой специально обозначенное и при необходимости обустроенное и оборудованное место, </w:t>
      </w:r>
      <w:proofErr w:type="gramStart"/>
      <w:r w:rsidRPr="00746A41">
        <w:rPr>
          <w:color w:val="000000"/>
          <w:sz w:val="24"/>
          <w:szCs w:val="24"/>
        </w:rPr>
        <w:t>являющееся</w:t>
      </w:r>
      <w:proofErr w:type="gramEnd"/>
      <w:r w:rsidRPr="00746A41">
        <w:rPr>
          <w:color w:val="000000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746A41">
        <w:rPr>
          <w:color w:val="000000"/>
          <w:sz w:val="24"/>
          <w:szCs w:val="24"/>
        </w:rPr>
        <w:t>подэстакадных</w:t>
      </w:r>
      <w:proofErr w:type="spellEnd"/>
      <w:r w:rsidRPr="00746A41">
        <w:rPr>
          <w:color w:val="000000"/>
          <w:sz w:val="24"/>
          <w:szCs w:val="24"/>
        </w:rPr>
        <w:t xml:space="preserve"> или </w:t>
      </w:r>
      <w:proofErr w:type="spellStart"/>
      <w:r w:rsidRPr="00746A41">
        <w:rPr>
          <w:color w:val="000000"/>
          <w:sz w:val="24"/>
          <w:szCs w:val="24"/>
        </w:rPr>
        <w:t>подмостовых</w:t>
      </w:r>
      <w:proofErr w:type="spellEnd"/>
      <w:r w:rsidRPr="00746A41">
        <w:rPr>
          <w:color w:val="000000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 на платной основе или без взимания платы;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парковка – парковка общего пользования, представляющая собой совокупность парковочных мест с общим режимом использования и условиями оплаты (в случае её использования на платной основе (платная парковка);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парковочная зона –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746A41" w:rsidRPr="00746A41" w:rsidRDefault="00746A41" w:rsidP="00746A41">
      <w:pPr>
        <w:spacing w:line="276" w:lineRule="auto"/>
        <w:ind w:firstLine="709"/>
        <w:jc w:val="both"/>
        <w:rPr>
          <w:sz w:val="24"/>
          <w:szCs w:val="24"/>
        </w:rPr>
      </w:pPr>
      <w:r w:rsidRPr="00746A41">
        <w:rPr>
          <w:sz w:val="24"/>
          <w:szCs w:val="24"/>
        </w:rPr>
        <w:t xml:space="preserve">административная зона – парковочная зона, расположенная </w:t>
      </w:r>
      <w:proofErr w:type="gramStart"/>
      <w:r w:rsidRPr="00746A41">
        <w:rPr>
          <w:sz w:val="24"/>
          <w:szCs w:val="24"/>
        </w:rPr>
        <w:t>на части территории</w:t>
      </w:r>
      <w:proofErr w:type="gramEnd"/>
      <w:r w:rsidRPr="00746A41">
        <w:rPr>
          <w:sz w:val="24"/>
          <w:szCs w:val="24"/>
        </w:rPr>
        <w:t xml:space="preserve"> населённого пункта, занятого нежилыми зданиями, сооружениями;</w:t>
      </w:r>
    </w:p>
    <w:p w:rsidR="00746A41" w:rsidRPr="00746A41" w:rsidRDefault="00746A41" w:rsidP="00746A41">
      <w:pPr>
        <w:spacing w:line="276" w:lineRule="auto"/>
        <w:ind w:firstLine="709"/>
        <w:jc w:val="both"/>
        <w:rPr>
          <w:sz w:val="24"/>
          <w:szCs w:val="24"/>
        </w:rPr>
      </w:pPr>
      <w:r w:rsidRPr="00746A41">
        <w:rPr>
          <w:sz w:val="24"/>
          <w:szCs w:val="24"/>
        </w:rPr>
        <w:t>специальная зона –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746A41" w:rsidRPr="00746A41" w:rsidRDefault="00746A41" w:rsidP="00746A41">
      <w:pPr>
        <w:spacing w:line="276" w:lineRule="auto"/>
        <w:ind w:firstLine="709"/>
        <w:jc w:val="both"/>
        <w:rPr>
          <w:sz w:val="24"/>
          <w:szCs w:val="24"/>
        </w:rPr>
      </w:pPr>
      <w:r w:rsidRPr="00746A41">
        <w:rPr>
          <w:sz w:val="24"/>
          <w:szCs w:val="24"/>
        </w:rPr>
        <w:lastRenderedPageBreak/>
        <w:t xml:space="preserve">жилая зона – парковочная зона, расположенная </w:t>
      </w:r>
      <w:proofErr w:type="gramStart"/>
      <w:r w:rsidRPr="00746A41">
        <w:rPr>
          <w:sz w:val="24"/>
          <w:szCs w:val="24"/>
        </w:rPr>
        <w:t>на части территории</w:t>
      </w:r>
      <w:proofErr w:type="gramEnd"/>
      <w:r w:rsidRPr="00746A41">
        <w:rPr>
          <w:sz w:val="24"/>
          <w:szCs w:val="24"/>
        </w:rPr>
        <w:t xml:space="preserve"> населённого пункта, занятого жилыми зданиями, спортивными сооружениями, зелёными насаждениями и местами кратковременного отдыха населения, либо предназначенного для их размещения в будущем;</w:t>
      </w:r>
    </w:p>
    <w:p w:rsidR="00746A41" w:rsidRPr="00746A41" w:rsidRDefault="00746A41" w:rsidP="00746A41">
      <w:pPr>
        <w:spacing w:line="288" w:lineRule="atLeast"/>
        <w:ind w:firstLine="709"/>
        <w:jc w:val="both"/>
        <w:rPr>
          <w:sz w:val="24"/>
          <w:szCs w:val="24"/>
        </w:rPr>
      </w:pPr>
      <w:proofErr w:type="gramStart"/>
      <w:r w:rsidRPr="00746A41">
        <w:rPr>
          <w:sz w:val="24"/>
          <w:szCs w:val="24"/>
        </w:rPr>
        <w:t>Иные понятия и термины, используемые в Порядке, применяются в значениях, определённых в Федеральном законе от 08.11.2007  № 257-ФЗ «Об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Федерации», Федеральном законе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</w:t>
      </w:r>
      <w:proofErr w:type="gramEnd"/>
      <w:r w:rsidRPr="00746A41">
        <w:rPr>
          <w:sz w:val="24"/>
          <w:szCs w:val="24"/>
        </w:rPr>
        <w:t xml:space="preserve"> Федеральном </w:t>
      </w:r>
      <w:proofErr w:type="gramStart"/>
      <w:r w:rsidRPr="00746A41">
        <w:rPr>
          <w:sz w:val="24"/>
          <w:szCs w:val="24"/>
        </w:rPr>
        <w:t>законе</w:t>
      </w:r>
      <w:proofErr w:type="gramEnd"/>
      <w:r w:rsidRPr="00746A41">
        <w:rPr>
          <w:sz w:val="24"/>
          <w:szCs w:val="24"/>
        </w:rPr>
        <w:t xml:space="preserve"> от 10.12.1995 № 196-ФЗ «О безопасности дорожного движения». </w:t>
      </w:r>
    </w:p>
    <w:p w:rsidR="00746A41" w:rsidRPr="00746A41" w:rsidRDefault="00746A41" w:rsidP="00746A41">
      <w:pPr>
        <w:spacing w:line="288" w:lineRule="atLeast"/>
        <w:ind w:firstLine="709"/>
        <w:jc w:val="both"/>
        <w:rPr>
          <w:sz w:val="24"/>
          <w:szCs w:val="24"/>
        </w:rPr>
      </w:pPr>
    </w:p>
    <w:p w:rsidR="00746A41" w:rsidRPr="00746A41" w:rsidRDefault="00746A41" w:rsidP="00746A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Порядок принятия решения о создании и использовании парковок, а также основания приостановления и прекращения их использования 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color w:val="000000"/>
          <w:sz w:val="24"/>
          <w:szCs w:val="24"/>
        </w:rPr>
        <w:t>3. Парковки создаются для организованной стоянки (размещения) транспортных средств различных типов (типы 1, 2 или 3) с взиманием или без взимания платы в целях повышения безопасности дорожного движения и увеличения пропускной способности дорог.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color w:val="000000"/>
          <w:sz w:val="24"/>
          <w:szCs w:val="24"/>
        </w:rPr>
        <w:t>4. При принятии решения</w:t>
      </w: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 о создании и использовании парковок учитывается обеспеченность парковочными местами территорий в соответствии с требованиями нормативов градостроительного проектирования,</w:t>
      </w:r>
      <w:r w:rsidRPr="00746A41">
        <w:rPr>
          <w:color w:val="000000"/>
          <w:sz w:val="24"/>
          <w:szCs w:val="24"/>
        </w:rPr>
        <w:t xml:space="preserve"> требованиями </w:t>
      </w:r>
      <w:proofErr w:type="gramStart"/>
      <w:r w:rsidRPr="00746A41">
        <w:rPr>
          <w:color w:val="000000"/>
          <w:sz w:val="24"/>
          <w:szCs w:val="24"/>
        </w:rPr>
        <w:t>правил благоустройства городского округа Реутов Московской области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5. До принятия решения о создании и использовании парковок Администрация обеспечивает разработку и утверждение в установленном законодательством Российской Федерации и Московской области порядке проекта организации дорожного движения.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6. Решение о создании и использовании парковок принимается:</w:t>
      </w:r>
    </w:p>
    <w:p w:rsidR="00746A41" w:rsidRPr="00746A41" w:rsidRDefault="00746A41" w:rsidP="00746A41">
      <w:pPr>
        <w:widowControl w:val="0"/>
        <w:tabs>
          <w:tab w:val="left" w:pos="-552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ab/>
        <w:t xml:space="preserve">- Администрацией – в случае: </w:t>
      </w:r>
    </w:p>
    <w:p w:rsidR="00746A41" w:rsidRPr="00746A41" w:rsidRDefault="00746A41" w:rsidP="00746A4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создания и использования парковок без взимания платы, приостановления или прекращения такого использования</w:t>
      </w:r>
    </w:p>
    <w:p w:rsidR="00746A41" w:rsidRPr="00746A41" w:rsidRDefault="00746A41" w:rsidP="00746A41">
      <w:pPr>
        <w:widowControl w:val="0"/>
        <w:tabs>
          <w:tab w:val="left" w:pos="-538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ab/>
        <w:t>- Советом депутатов городского округа Реутов – в случаях:</w:t>
      </w:r>
    </w:p>
    <w:p w:rsidR="00746A41" w:rsidRPr="00746A41" w:rsidRDefault="00746A41" w:rsidP="00746A4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создания и использования парковок на платной основе, приостановления или прекращения такого использования;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прекращения использования парковок на платной основе и начала использования парковок без взимания платы;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прекращения использования парковок без взимания платы</w:t>
      </w:r>
      <w:r w:rsidRPr="00746A41" w:rsidDel="00103D0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46A41">
        <w:rPr>
          <w:rFonts w:eastAsia="Calibri"/>
          <w:color w:val="000000"/>
          <w:sz w:val="24"/>
          <w:szCs w:val="24"/>
          <w:lang w:eastAsia="en-US"/>
        </w:rPr>
        <w:t>и начала использования парковок на платной основе.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7. В </w:t>
      </w:r>
      <w:proofErr w:type="gramStart"/>
      <w:r w:rsidRPr="00746A41">
        <w:rPr>
          <w:rFonts w:eastAsia="Calibri"/>
          <w:color w:val="000000"/>
          <w:sz w:val="24"/>
          <w:szCs w:val="24"/>
          <w:lang w:eastAsia="en-US"/>
        </w:rPr>
        <w:t>решении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 о создании и использовании парковок указывается: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1) местоположение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2) номер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3) мероприятия по обустройству парковки;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4) режим работы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5) дата начала и (или) прекращения использования парковки или период, на который приостанавливается использование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6) тип парковочной зоны (административная, специальная или жилая зоны) (при принятии решения о создании и (или) использовании парковки на платной основе);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8) размер платы за пользование парковочным местом платной парковки (при принятии решения о создании и (или) использовании парковки на платной основе);</w:t>
      </w:r>
    </w:p>
    <w:p w:rsidR="00746A41" w:rsidRPr="00746A41" w:rsidRDefault="00746A41" w:rsidP="00746A41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9) период времени, когда платные парковки используются бесплатно, за исключением случаев, установленных федеральным законодательством и </w:t>
      </w:r>
      <w:r w:rsidRPr="00746A41">
        <w:rPr>
          <w:rFonts w:eastAsia="Calibri"/>
          <w:color w:val="000000"/>
          <w:sz w:val="24"/>
          <w:szCs w:val="24"/>
          <w:lang w:eastAsia="en-US"/>
        </w:rPr>
        <w:lastRenderedPageBreak/>
        <w:t>законодательством Московской области.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8. Номер парковки присваивается в порядке, утверждённом Администрацией.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9. Использование парковки для размещения (прекращение размещения) транспортных средств осуществляется с даты, указанной в соответствующем распорядительном акте.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10. </w:t>
      </w:r>
      <w:proofErr w:type="gramStart"/>
      <w:r w:rsidRPr="00746A41">
        <w:rPr>
          <w:rFonts w:eastAsia="Calibri"/>
          <w:color w:val="000000"/>
          <w:sz w:val="24"/>
          <w:szCs w:val="24"/>
          <w:lang w:eastAsia="en-US"/>
        </w:rPr>
        <w:t>На каждой парковке, в том числе на платной, выделяется не менее 10 % парковочных мест (но не менее одного места) для бесплатной парковки транспортных средств, управляемых инвалидами I, II групп, а также инвалидами III группы в порядке, определённом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 закона «О социальной защите инвалидов в Российской Федерации», и транспортных средств, перевозящих таких инвалидов и (или) детей-инвалидов.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11. Основания для приостановления использования парковок: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1) производство работ по ремонту автомобильной дороги в месте нахождения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2) введение временных ограничений движения транспортных средств по автомобильной дороге в месте нахождения парковки, в установленном законодательством порядке.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На период приостановления использования платных парковок размещение транспортных средств на парковочных местах платных парковок, в том числе без взимания платы, запрещается.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12. Основаниями для создания парковки являются реализация комплекса мероприятий, направленных на обеспечение эффективности организации дорожного движения, сформированных по результатам мониторинга дорожного движения.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13. </w:t>
      </w:r>
      <w:proofErr w:type="gramStart"/>
      <w:r w:rsidRPr="00746A41">
        <w:rPr>
          <w:rFonts w:eastAsia="Calibri"/>
          <w:color w:val="000000"/>
          <w:sz w:val="24"/>
          <w:szCs w:val="24"/>
          <w:lang w:eastAsia="en-US"/>
        </w:rPr>
        <w:t>Основанием для перевода парковки без взимания платы в платную парковку является выявленный по результатам оценки заполняемости, проведённой в соответствии с Методикой расчёта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установлении её максимального размера, утверждённой Правительством Московской области, (далее – Методика) уровень заполняемости парковки свыше 85%.</w:t>
      </w:r>
      <w:proofErr w:type="gramEnd"/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Основанием для перевода платной парковки в парковку без взимания платы является выявленный по результатам оценки заполняемости, проведённой в соответствии с Методикой уровень заполняемости парковки менее 30%.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14. Основания для прекращения использования парковок: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1) производство работ по капитальному ремонту автомобильной дороги в месте нахождения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2) реконструкция автомобильной дороги в месте нахождения парковки;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3) изменение или прекращение действия комплексной схемы организации дорожного движения на автомобильной дороге в месте нахождения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4) изменение или прекращение действия проекта организации дорожного движения на автомобильной дороге в месте нахождения парковки;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5)  прекращение движения транспортных средств по автомобильной дороге в месте нахождения парковки, в установленном законодательством порядке;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6) перевод парковок без взимания платы в платную парковку; </w:t>
      </w:r>
    </w:p>
    <w:p w:rsidR="00746A41" w:rsidRPr="00746A41" w:rsidRDefault="00746A41" w:rsidP="00746A4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7) перевод платной парковки в парковку без взимания платы.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15. Администрация обеспечивает информирование населения о создании, использовании, приостановлении использования и (или) прекращении использования </w:t>
      </w:r>
      <w:r w:rsidRPr="00746A4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парковками посредством размещения в периодических печатных изданиях и на официальном сайте органов местного самоуправления городского округа Реутов </w:t>
      </w:r>
      <w:r w:rsidRPr="00746A41">
        <w:rPr>
          <w:rFonts w:eastAsia="Calibri"/>
          <w:color w:val="000000"/>
          <w:sz w:val="24"/>
          <w:szCs w:val="24"/>
          <w:lang w:val="en-US" w:eastAsia="en-US"/>
        </w:rPr>
        <w:t>REUTOV</w:t>
      </w:r>
      <w:r w:rsidRPr="00746A41">
        <w:rPr>
          <w:rFonts w:eastAsia="Calibri"/>
          <w:color w:val="000000"/>
          <w:sz w:val="24"/>
          <w:szCs w:val="24"/>
          <w:lang w:eastAsia="en-US"/>
        </w:rPr>
        <w:t>.</w:t>
      </w:r>
      <w:r w:rsidRPr="00746A41">
        <w:rPr>
          <w:rFonts w:eastAsia="Calibri"/>
          <w:color w:val="000000"/>
          <w:sz w:val="24"/>
          <w:szCs w:val="24"/>
          <w:lang w:val="en-US" w:eastAsia="en-US"/>
        </w:rPr>
        <w:t>NET</w:t>
      </w: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 в информационно-телекоммуникационной сети «Интернет» не позднее чем за 30 дней до создания </w:t>
      </w:r>
      <w:proofErr w:type="gramStart"/>
      <w:r w:rsidRPr="00746A41">
        <w:rPr>
          <w:rFonts w:eastAsia="Calibri"/>
          <w:color w:val="000000"/>
          <w:sz w:val="24"/>
          <w:szCs w:val="24"/>
          <w:lang w:eastAsia="en-US"/>
        </w:rPr>
        <w:t>и(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>или) начала использования, прекращения использования парковок, начала приостановления использования парковок следующей информации:</w:t>
      </w:r>
    </w:p>
    <w:p w:rsidR="00746A41" w:rsidRPr="00746A41" w:rsidRDefault="00746A41" w:rsidP="00746A4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обоснование необходимости создания, приостановления или прекращения использования парковки;</w:t>
      </w:r>
    </w:p>
    <w:p w:rsidR="00746A41" w:rsidRPr="00746A41" w:rsidRDefault="00746A41" w:rsidP="00746A4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 xml:space="preserve">дата начала использования, период приостановления или дата прекращения использования парковки; </w:t>
      </w:r>
    </w:p>
    <w:p w:rsidR="00746A41" w:rsidRPr="00746A41" w:rsidRDefault="00746A41" w:rsidP="00746A4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номер парковки;</w:t>
      </w:r>
    </w:p>
    <w:p w:rsidR="00746A41" w:rsidRPr="00746A41" w:rsidRDefault="00746A41" w:rsidP="00746A4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46A41">
        <w:rPr>
          <w:color w:val="000000"/>
          <w:sz w:val="24"/>
          <w:szCs w:val="24"/>
        </w:rPr>
        <w:t>наименование парковочной зоны присвоенной платной парковке (</w:t>
      </w:r>
      <w:proofErr w:type="gramStart"/>
      <w:r w:rsidRPr="00746A41">
        <w:rPr>
          <w:color w:val="000000"/>
          <w:sz w:val="24"/>
          <w:szCs w:val="24"/>
        </w:rPr>
        <w:t>жилая</w:t>
      </w:r>
      <w:proofErr w:type="gramEnd"/>
      <w:r w:rsidRPr="00746A41">
        <w:rPr>
          <w:color w:val="000000"/>
          <w:sz w:val="24"/>
          <w:szCs w:val="24"/>
        </w:rPr>
        <w:t xml:space="preserve">, административная или специальная) (при необходимости); </w:t>
      </w:r>
    </w:p>
    <w:p w:rsidR="00746A41" w:rsidRPr="00746A41" w:rsidRDefault="00746A41" w:rsidP="00746A4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размер и порядок оплаты за пользование парковочным местом платной парковки (при необходимости).</w:t>
      </w:r>
    </w:p>
    <w:p w:rsidR="00746A41" w:rsidRPr="00746A41" w:rsidRDefault="00746A41" w:rsidP="00746A4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правила пользования парковкой.</w:t>
      </w:r>
    </w:p>
    <w:p w:rsidR="00746A41" w:rsidRPr="00746A41" w:rsidRDefault="00746A41" w:rsidP="00746A4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</w:p>
    <w:p w:rsidR="00746A41" w:rsidRPr="00746A41" w:rsidRDefault="00746A41" w:rsidP="00746A41">
      <w:pPr>
        <w:widowControl w:val="0"/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ind w:left="284"/>
        <w:jc w:val="center"/>
        <w:rPr>
          <w:color w:val="000000"/>
          <w:sz w:val="24"/>
          <w:szCs w:val="24"/>
          <w:lang w:eastAsia="ar-SA"/>
        </w:rPr>
      </w:pPr>
      <w:r w:rsidRPr="00746A41">
        <w:rPr>
          <w:rFonts w:eastAsia="Calibri"/>
          <w:bCs/>
          <w:color w:val="000000"/>
          <w:sz w:val="24"/>
          <w:szCs w:val="24"/>
          <w:lang w:val="en-US" w:eastAsia="en-US"/>
        </w:rPr>
        <w:t>III</w:t>
      </w:r>
      <w:r w:rsidRPr="00746A41">
        <w:rPr>
          <w:rFonts w:eastAsia="Calibri"/>
          <w:bCs/>
          <w:color w:val="000000"/>
          <w:sz w:val="24"/>
          <w:szCs w:val="24"/>
          <w:lang w:eastAsia="en-US"/>
        </w:rPr>
        <w:t>. Порядок обустройства и обеспечение функционирования парковок</w:t>
      </w:r>
    </w:p>
    <w:p w:rsidR="00746A41" w:rsidRPr="00746A41" w:rsidRDefault="00746A41" w:rsidP="00746A41">
      <w:pPr>
        <w:widowControl w:val="0"/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16. Обустройство парковок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</w:t>
      </w:r>
      <w:r>
        <w:rPr>
          <w:rFonts w:eastAsia="Calibri"/>
          <w:color w:val="000000"/>
          <w:sz w:val="24"/>
          <w:szCs w:val="24"/>
          <w:lang w:eastAsia="en-US"/>
        </w:rPr>
        <w:t>ё</w:t>
      </w: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нных постановлением Совета Министров – Правительства Российской Федерации от 23.10.1993 № 1090 </w:t>
      </w:r>
      <w:hyperlink r:id="rId8" w:history="1">
        <w:r w:rsidRPr="00746A41">
          <w:rPr>
            <w:rFonts w:eastAsia="Calibri"/>
            <w:color w:val="000000"/>
            <w:sz w:val="24"/>
            <w:szCs w:val="24"/>
            <w:lang w:eastAsia="en-US"/>
          </w:rPr>
          <w:t xml:space="preserve">«О Правилах дорожного </w:t>
        </w:r>
        <w:proofErr w:type="gramStart"/>
        <w:r w:rsidRPr="00746A41">
          <w:rPr>
            <w:rFonts w:eastAsia="Calibri"/>
            <w:color w:val="000000"/>
            <w:sz w:val="24"/>
            <w:szCs w:val="24"/>
            <w:lang w:eastAsia="en-US"/>
          </w:rPr>
          <w:t>движени</w:t>
        </w:r>
      </w:hyperlink>
      <w:r w:rsidRPr="00746A41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>».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Обустройство парковок и организация их функционирования осуществляется в соответствии с требованиями, установленными федеральными законами и законами Московской области в сферах организации дорожного движения и благоустройства. 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17. Обустройство и обеспечение функционирования парковок, установка (демонтаж) и содержание технических средств, необходимых для контроля оплаты парковочных мест платной парковки пользователями парковки, обеспечивается Администрацией,</w:t>
      </w:r>
      <w:r w:rsidRPr="00746A41">
        <w:rPr>
          <w:rFonts w:eastAsia="Calibri"/>
          <w:sz w:val="24"/>
          <w:szCs w:val="24"/>
          <w:lang w:eastAsia="en-US"/>
        </w:rPr>
        <w:t xml:space="preserve"> в том числе с привлечением подведомственных ей муниципальных учреждений городского округа Реутов</w:t>
      </w:r>
      <w:r w:rsidRPr="00746A4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18. Основными мероприятиями по обустройству парковок являются: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1) обустройство автомобильной дороги (при необходимости);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2) нанесение дорожной разметки и установка дорожных знаков;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3) установка информационных знаков (табличек, щитов);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4) установка специальных технических средств, имеющих функции фото- и киносъемки, видеозаписи, или средства фото- и киносъемки, видеозаписи (при необходимости).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19. Информационные щиты размещаются в местах нахождения платной парковки.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Сведения на информационных щитах размещаются на русском языке и включают в себя: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номер парковки;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val="en-US" w:eastAsia="en-US"/>
        </w:rPr>
        <w:t>QR</w:t>
      </w: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 код со ссылкой на правила пользования платной парковкой;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информация о плате за пользование парковочным местом платной парковкой (размер и порядок оплаты);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>адрес и номер бесплатного телефона, по которому осуществляется приём претензий пользователей парковкой;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адрес и номер </w:t>
      </w:r>
      <w:proofErr w:type="gramStart"/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телефона ближайших подразделений Государственной инспекции </w:t>
      </w:r>
      <w:r w:rsidRPr="00746A41">
        <w:rPr>
          <w:rFonts w:eastAsia="Calibri"/>
          <w:color w:val="000000"/>
          <w:sz w:val="24"/>
          <w:szCs w:val="24"/>
          <w:lang w:eastAsia="en-US"/>
        </w:rPr>
        <w:lastRenderedPageBreak/>
        <w:t>безопасности дорожного движения</w:t>
      </w:r>
      <w:proofErr w:type="gramEnd"/>
      <w:r w:rsidRPr="00746A4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46A41">
        <w:rPr>
          <w:rFonts w:eastAsia="Calibri"/>
          <w:color w:val="000000"/>
          <w:sz w:val="24"/>
          <w:szCs w:val="24"/>
          <w:lang w:eastAsia="en-US"/>
        </w:rPr>
        <w:t xml:space="preserve">20. Установка ограждений и иных конструкций, препятствующих использованию парковок, не допускается. </w:t>
      </w:r>
    </w:p>
    <w:p w:rsidR="00746A41" w:rsidRPr="00746A41" w:rsidRDefault="00746A41" w:rsidP="00746A4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10"/>
        <w:jc w:val="both"/>
        <w:rPr>
          <w:color w:val="000000"/>
          <w:sz w:val="24"/>
          <w:szCs w:val="24"/>
        </w:rPr>
      </w:pPr>
    </w:p>
    <w:p w:rsidR="00746A41" w:rsidRPr="002B6C16" w:rsidRDefault="00746A41" w:rsidP="00A60C57">
      <w:pPr>
        <w:ind w:firstLine="709"/>
        <w:rPr>
          <w:sz w:val="24"/>
          <w:szCs w:val="24"/>
        </w:rPr>
      </w:pPr>
    </w:p>
    <w:bookmarkEnd w:id="0"/>
    <w:bookmarkEnd w:id="1"/>
    <w:p w:rsidR="00621880" w:rsidRPr="002B6C16" w:rsidRDefault="00621880" w:rsidP="00A60C57">
      <w:pPr>
        <w:ind w:firstLine="709"/>
        <w:rPr>
          <w:sz w:val="24"/>
          <w:szCs w:val="24"/>
        </w:rPr>
      </w:pPr>
    </w:p>
    <w:sectPr w:rsidR="00621880" w:rsidRPr="002B6C16" w:rsidSect="00A60C57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C48"/>
    <w:multiLevelType w:val="hybridMultilevel"/>
    <w:tmpl w:val="23B8A4C4"/>
    <w:lvl w:ilvl="0" w:tplc="09405BB4">
      <w:start w:val="1"/>
      <w:numFmt w:val="upperRoman"/>
      <w:suff w:val="nothing"/>
      <w:lvlText w:val="%1."/>
      <w:lvlJc w:val="left"/>
      <w:pPr>
        <w:ind w:left="284" w:firstLine="0"/>
      </w:pPr>
      <w:rPr>
        <w:rFonts w:hint="default"/>
        <w:b w:val="0"/>
      </w:rPr>
    </w:lvl>
    <w:lvl w:ilvl="1" w:tplc="3E640974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940"/>
    <w:multiLevelType w:val="hybridMultilevel"/>
    <w:tmpl w:val="85DA67AE"/>
    <w:lvl w:ilvl="0" w:tplc="DF74FE4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02421"/>
    <w:multiLevelType w:val="hybridMultilevel"/>
    <w:tmpl w:val="C324D396"/>
    <w:lvl w:ilvl="0" w:tplc="7292C52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4386A"/>
    <w:multiLevelType w:val="hybridMultilevel"/>
    <w:tmpl w:val="28744B84"/>
    <w:lvl w:ilvl="0" w:tplc="A1A6D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BC245C"/>
    <w:multiLevelType w:val="hybridMultilevel"/>
    <w:tmpl w:val="4CC0CB36"/>
    <w:lvl w:ilvl="0" w:tplc="0876F8E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80"/>
    <w:rsid w:val="00012A5A"/>
    <w:rsid w:val="001324C6"/>
    <w:rsid w:val="00141C8A"/>
    <w:rsid w:val="001A68BC"/>
    <w:rsid w:val="001C56EB"/>
    <w:rsid w:val="002123A6"/>
    <w:rsid w:val="002238C7"/>
    <w:rsid w:val="002370A8"/>
    <w:rsid w:val="002B6C16"/>
    <w:rsid w:val="00403F66"/>
    <w:rsid w:val="00486789"/>
    <w:rsid w:val="004B293B"/>
    <w:rsid w:val="00527A5B"/>
    <w:rsid w:val="00576C00"/>
    <w:rsid w:val="006006F4"/>
    <w:rsid w:val="00621880"/>
    <w:rsid w:val="006F3E81"/>
    <w:rsid w:val="00746A41"/>
    <w:rsid w:val="007A278D"/>
    <w:rsid w:val="008115F1"/>
    <w:rsid w:val="00A60C57"/>
    <w:rsid w:val="00A613E9"/>
    <w:rsid w:val="00AA4A6D"/>
    <w:rsid w:val="00B5307A"/>
    <w:rsid w:val="00B948AF"/>
    <w:rsid w:val="00C12628"/>
    <w:rsid w:val="00C70DB8"/>
    <w:rsid w:val="00D9668A"/>
    <w:rsid w:val="00E41C2F"/>
    <w:rsid w:val="00E94317"/>
    <w:rsid w:val="00F871D2"/>
    <w:rsid w:val="00FA1BDB"/>
    <w:rsid w:val="00FA7E24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6218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370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A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60C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B6C1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6C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6218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370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A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60C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B6C1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6C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70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7691&amp;date=20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7691&amp;date=20.04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7</cp:revision>
  <cp:lastPrinted>2024-10-01T07:42:00Z</cp:lastPrinted>
  <dcterms:created xsi:type="dcterms:W3CDTF">2024-10-01T11:47:00Z</dcterms:created>
  <dcterms:modified xsi:type="dcterms:W3CDTF">2024-10-01T12:00:00Z</dcterms:modified>
</cp:coreProperties>
</file>