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5F" w:rsidRPr="003A23DB" w:rsidRDefault="0078175F" w:rsidP="003A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хищений денежных сре</w:t>
      </w:r>
      <w:proofErr w:type="gramStart"/>
      <w:r w:rsidRPr="003A23DB">
        <w:rPr>
          <w:rFonts w:ascii="Times New Roman" w:eastAsia="Times New Roman" w:hAnsi="Times New Roman" w:cs="Times New Roman"/>
          <w:b/>
          <w:bCs/>
          <w:sz w:val="28"/>
          <w:szCs w:val="28"/>
        </w:rPr>
        <w:t>дств с пр</w:t>
      </w:r>
      <w:proofErr w:type="gramEnd"/>
      <w:r w:rsidRPr="003A23DB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именением информационно-телекоммуникационных технологий</w:t>
      </w:r>
    </w:p>
    <w:p w:rsidR="0078175F" w:rsidRPr="003A23DB" w:rsidRDefault="0078175F" w:rsidP="003A2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Сотовая телефонная связь, а также интернет-телефония являются одними из наиболее динамично развивающихся видов беспроводной персональной связи. В этой связи большими темпами увеличивается количество преступлений в данной сфере. Преступления зачастую совершаются организованными преступными группами, деятельность многих из них носит транснациональный характер. Среди известных на сегодняшний день преступлений, совершаемых в сети Интернет, особую опасность представляет интернет-мошенничество.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Анонимность, которую предоставляет своим пользователям сеть Интернет, возможность охвата большой аудитории, высокая скорость и гораздо более низкая стоимость распространения информации по сравнению с традиционными средствами делает Интернет наиболее удобным инструментом для мошеннических действий.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Рост числа </w:t>
      </w:r>
      <w:proofErr w:type="spellStart"/>
      <w:proofErr w:type="gramStart"/>
      <w:r w:rsidRPr="003A23DB">
        <w:rPr>
          <w:rFonts w:ascii="Times New Roman" w:eastAsia="Times New Roman" w:hAnsi="Times New Roman" w:cs="Times New Roman"/>
          <w:sz w:val="28"/>
          <w:szCs w:val="28"/>
        </w:rPr>
        <w:t>интернет-магазинов</w:t>
      </w:r>
      <w:proofErr w:type="spellEnd"/>
      <w:proofErr w:type="gramEnd"/>
      <w:r w:rsidRPr="003A23DB">
        <w:rPr>
          <w:rFonts w:ascii="Times New Roman" w:eastAsia="Times New Roman" w:hAnsi="Times New Roman" w:cs="Times New Roman"/>
          <w:sz w:val="28"/>
          <w:szCs w:val="28"/>
        </w:rPr>
        <w:t>, создание систем предоставления банковских услуг посредством глобальной сети, развитие платёжных систем способствует тому, что всё большее число людей доверяют безналичным расчётам, забывая о том, что даже в виртуальных экономиках действуют криминальные схемы.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В связи с этим для обеспечения своей финансовой безопасности и защиты своих денежных средств необходимо знать наиболее распространенные механизмы, которые используют мошенники, и средства защиты от них.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Основными способами хищения денежных сре</w:t>
      </w:r>
      <w:proofErr w:type="gramStart"/>
      <w:r w:rsidRPr="003A23DB">
        <w:rPr>
          <w:rFonts w:ascii="Times New Roman" w:eastAsia="Times New Roman" w:hAnsi="Times New Roman" w:cs="Times New Roman"/>
          <w:sz w:val="28"/>
          <w:szCs w:val="28"/>
        </w:rPr>
        <w:t>дств с пр</w:t>
      </w:r>
      <w:proofErr w:type="gramEnd"/>
      <w:r w:rsidRPr="003A23DB">
        <w:rPr>
          <w:rFonts w:ascii="Times New Roman" w:eastAsia="Times New Roman" w:hAnsi="Times New Roman" w:cs="Times New Roman"/>
          <w:sz w:val="28"/>
          <w:szCs w:val="28"/>
        </w:rPr>
        <w:t>именением информационно-телекоммуникационных технологий являются: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1. Создание «</w:t>
      </w:r>
      <w:proofErr w:type="spellStart"/>
      <w:r w:rsidRPr="003A23DB">
        <w:rPr>
          <w:rFonts w:ascii="Times New Roman" w:eastAsia="Times New Roman" w:hAnsi="Times New Roman" w:cs="Times New Roman"/>
          <w:sz w:val="28"/>
          <w:szCs w:val="28"/>
        </w:rPr>
        <w:t>фишинговых</w:t>
      </w:r>
      <w:proofErr w:type="spellEnd"/>
      <w:r w:rsidRPr="003A23DB">
        <w:rPr>
          <w:rFonts w:ascii="Times New Roman" w:eastAsia="Times New Roman" w:hAnsi="Times New Roman" w:cs="Times New Roman"/>
          <w:sz w:val="28"/>
          <w:szCs w:val="28"/>
        </w:rPr>
        <w:t>» сайтов, т.е. сайтов, содержащих недостоверную информацию о продаже товаров, оказании услуг, высокодоходной инвестиционной деятельности и т.п.</w:t>
      </w:r>
    </w:p>
    <w:p w:rsidR="0078175F" w:rsidRPr="003A23DB" w:rsidRDefault="009413E8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 xml:space="preserve"> такие сайты внешне похожи на официальные интернет-ресурсы (</w:t>
      </w:r>
      <w:proofErr w:type="spellStart"/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>маркетплейсы</w:t>
      </w:r>
      <w:proofErr w:type="spellEnd"/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>, сайты объявлений о товарах и услугах, биржи и др.)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Способы обмана различны: товар, за который вы заплатили, просто не отправляют в ваш адрес; вам присылают ссылку на интернет-страницу для ввода данных своей карты, на которую должны поступить деньги за продаваемый вами товар, а после ввода этих данных средства, напротив, списываются с вашей карты; вам предлагают </w:t>
      </w:r>
      <w:proofErr w:type="gramStart"/>
      <w:r w:rsidRPr="003A23DB">
        <w:rPr>
          <w:rFonts w:ascii="Times New Roman" w:eastAsia="Times New Roman" w:hAnsi="Times New Roman" w:cs="Times New Roman"/>
          <w:sz w:val="28"/>
          <w:szCs w:val="28"/>
        </w:rPr>
        <w:t>разместить деньги</w:t>
      </w:r>
      <w:proofErr w:type="gramEnd"/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 на «инвестиционном» или «биржевом» счете, и каждый день они увеличиваются (иногда в разы), принося вам небывалый «доход», однако любая попытка вывести деньги с этого счета обратно на свою карту будет безуспешной.</w:t>
      </w:r>
    </w:p>
    <w:p w:rsidR="0078175F" w:rsidRPr="003A23DB" w:rsidRDefault="003A23DB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  <w:u w:val="single"/>
        </w:rPr>
        <w:t>Совет</w:t>
      </w:r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 xml:space="preserve">: покупайте и продавайте товары только через официальные сайты; не переходите по ссылкам, которые присылает неизвестный вам продавец (покупатель), не вводите данные своих счетов и банковских карт, а также конфиденциальную информацию по ним; не переводите денежные </w:t>
      </w:r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средства на указанные «инвестиционные» и «биржевые» счета, если не имеете достоверной информации </w:t>
      </w:r>
      <w:proofErr w:type="gramStart"/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 xml:space="preserve"> их легальности.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2. Сообщение ложных сведений правового и иного характера (экстремальная ситуация с близким человеком).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распространенный способ такого мошенничества – сообщение о проблемах у близких родственников и знакомых (сбил человека в ДТП, нужны деньги для решения вопроса с потерпевшим и правоохранительными органами; требуется дорогостоящее лечение; срочно необходимы денежные средства на иные неотложные цели)</w:t>
      </w:r>
    </w:p>
    <w:p w:rsidR="0078175F" w:rsidRPr="003A23DB" w:rsidRDefault="003A23DB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  <w:u w:val="single"/>
        </w:rPr>
        <w:t>Совет</w:t>
      </w:r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 xml:space="preserve">: самостоятельно перепроверяйте доведенную до вас информацию. Даже если позвонившее вам лицо «передало» трубку вашему родственнику (знакомому), в силу психологического эффекта неожиданности вы не сможете определить, с кем разговариваете на самом деле. Прервите разговор и сами перезвоните близкому вам человеку, якобы попавшему в беду. 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Этот же совет применим в ситуации, когда просьба о финансовой помощи размещена на странице вашего знакомого в сети Интернет. Чаще всего такая страница </w:t>
      </w:r>
      <w:proofErr w:type="gramStart"/>
      <w:r w:rsidRPr="003A23DB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proofErr w:type="gramEnd"/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 взломана злоумышленниками.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3. Социальная инженерия, т.е. конструирование ситуаций, когда человек становится марионеткой в руках злоумышленников и выполняет различные их команды. Здесь также используется эффект неожиданности, а потерпевшему не дают времени на то, чтобы прийти в себя и действовать разумно.</w:t>
      </w:r>
    </w:p>
    <w:p w:rsidR="0078175F" w:rsidRPr="003A23DB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Как правило, в ходе телефонного разговора (как обычного, так и осуществляемого в </w:t>
      </w:r>
      <w:proofErr w:type="spellStart"/>
      <w:r w:rsidRPr="003A23DB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A23DB">
        <w:rPr>
          <w:rFonts w:ascii="Times New Roman" w:eastAsia="Times New Roman" w:hAnsi="Times New Roman" w:cs="Times New Roman"/>
          <w:sz w:val="28"/>
          <w:szCs w:val="28"/>
        </w:rPr>
        <w:t>Ватсап</w:t>
      </w:r>
      <w:proofErr w:type="spellEnd"/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», «Телеграмм» и др.) неизвестные, представившись следователем, прокурором, оперативным работником МВД или ФСБ, служащим банковской организации, руководителя структурных подразделений, в которых потерпевшие осуществляют свою трудовую деятельность, сообщают потенциальной жертве, что мошенники прямо сейчас пытаются перевести с банковского </w:t>
      </w:r>
      <w:proofErr w:type="gramStart"/>
      <w:r w:rsidRPr="003A23DB">
        <w:rPr>
          <w:rFonts w:ascii="Times New Roman" w:eastAsia="Times New Roman" w:hAnsi="Times New Roman" w:cs="Times New Roman"/>
          <w:sz w:val="28"/>
          <w:szCs w:val="28"/>
        </w:rPr>
        <w:t>счета</w:t>
      </w:r>
      <w:proofErr w:type="gramEnd"/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принадлежащие ей денежные средства либо оформить на ее имя кредит. Чтобы не допустить этого, необходимо перевести имеющиеся на банковском счете деньги на «безопасный» счет, либо самостоятельно оформить кредит (как в отделении банка, так и дистанционно, в </w:t>
      </w:r>
      <w:proofErr w:type="spellStart"/>
      <w:r w:rsidRPr="003A23DB">
        <w:rPr>
          <w:rFonts w:ascii="Times New Roman" w:eastAsia="Times New Roman" w:hAnsi="Times New Roman" w:cs="Times New Roman"/>
          <w:sz w:val="28"/>
          <w:szCs w:val="28"/>
        </w:rPr>
        <w:t>онлайн-приложении</w:t>
      </w:r>
      <w:proofErr w:type="spellEnd"/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), а полученные от банка средства опять-таки перевести на указанный счет. Зачастую звонку мошенников предшествуют сообщения в </w:t>
      </w:r>
      <w:proofErr w:type="spellStart"/>
      <w:r w:rsidRPr="003A23DB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3A23DB">
        <w:rPr>
          <w:rFonts w:ascii="Times New Roman" w:eastAsia="Times New Roman" w:hAnsi="Times New Roman" w:cs="Times New Roman"/>
          <w:sz w:val="28"/>
          <w:szCs w:val="28"/>
        </w:rPr>
        <w:t xml:space="preserve"> якобы от руководителей потерпевшего с указанием ответить на телефонный звонок и следовать полученным инструкциям. К сожалению, большинство из обманутых граждан не решается выяснить у своего начальника достоверность и легитимность такого приказа и идет на поводу у злоумышленников, переводя на их счета миллионы рублей.</w:t>
      </w:r>
    </w:p>
    <w:p w:rsidR="0078175F" w:rsidRPr="003A23DB" w:rsidRDefault="003A23DB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  <w:u w:val="single"/>
        </w:rPr>
        <w:t>Совет</w:t>
      </w:r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 xml:space="preserve">: не вступайте в диалог с позвонившим вам лицом, какую бы должность он ни называл и какими бы сведениями о вас ни располагал. Незамедлительно прекращайте разговор, перезванивайте (а лучше - лично являйтесь) в органы прокуратуры, МВД, ФСБ, Следственного комитета </w:t>
      </w:r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России, в банковские учреждения для перепроверки информации. Не сообщайте неизвестному вам собеседнику никакие персональные данные ни о себе, ни о своих банковских продуктах (в т.ч. картах, счетах и т.п.) Не называйте и не пересылайте </w:t>
      </w:r>
      <w:proofErr w:type="spellStart"/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>пинкоды</w:t>
      </w:r>
      <w:proofErr w:type="spellEnd"/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 xml:space="preserve">, пароли и </w:t>
      </w:r>
      <w:proofErr w:type="gramStart"/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>другие</w:t>
      </w:r>
      <w:proofErr w:type="gramEnd"/>
      <w:r w:rsidR="0078175F" w:rsidRPr="003A23DB">
        <w:rPr>
          <w:rFonts w:ascii="Times New Roman" w:eastAsia="Times New Roman" w:hAnsi="Times New Roman" w:cs="Times New Roman"/>
          <w:sz w:val="28"/>
          <w:szCs w:val="28"/>
        </w:rPr>
        <w:t xml:space="preserve"> цифровые и буквенные обозначения, известные вам либо поступившие на ваш телефон. Наконец, не бойтесь лично выяснять у своих руководителей, действительно ли они давали указание о необходимости сотрудничества с тем или иным должностным лицом и выполнения его инструкций.</w:t>
      </w:r>
    </w:p>
    <w:p w:rsidR="009413E8" w:rsidRDefault="0078175F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Помните, что смелость, рассудительность и холодная голова – как раз то, чего от вас не ждут мошенники, ч</w:t>
      </w:r>
      <w:r w:rsidR="009413E8">
        <w:rPr>
          <w:rFonts w:ascii="Times New Roman" w:eastAsia="Times New Roman" w:hAnsi="Times New Roman" w:cs="Times New Roman"/>
          <w:sz w:val="28"/>
          <w:szCs w:val="28"/>
        </w:rPr>
        <w:t>то способно сберечь ваши деньги.</w:t>
      </w:r>
    </w:p>
    <w:p w:rsidR="003A23DB" w:rsidRPr="003A23DB" w:rsidRDefault="003A23DB" w:rsidP="003A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3DB" w:rsidRPr="003A23DB" w:rsidRDefault="003A23DB" w:rsidP="003A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Старший помощник прокурора                                            О.П. Задорожная</w:t>
      </w:r>
    </w:p>
    <w:p w:rsidR="0078175F" w:rsidRPr="003A23DB" w:rsidRDefault="0078175F" w:rsidP="003A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591F" w:rsidRPr="003A23DB" w:rsidRDefault="00F7591F" w:rsidP="003A23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591F" w:rsidRPr="003A23DB" w:rsidSect="00CB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75F"/>
    <w:rsid w:val="003A23DB"/>
    <w:rsid w:val="0078175F"/>
    <w:rsid w:val="009413E8"/>
    <w:rsid w:val="00CB3405"/>
    <w:rsid w:val="00F7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8175F"/>
  </w:style>
  <w:style w:type="character" w:customStyle="1" w:styleId="feeds-pagenavigationtooltip">
    <w:name w:val="feeds-page__navigation_tooltip"/>
    <w:basedOn w:val="a0"/>
    <w:rsid w:val="0078175F"/>
  </w:style>
  <w:style w:type="paragraph" w:styleId="a3">
    <w:name w:val="Normal (Web)"/>
    <w:basedOn w:val="a"/>
    <w:uiPriority w:val="99"/>
    <w:semiHidden/>
    <w:unhideWhenUsed/>
    <w:rsid w:val="0078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5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9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7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2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2024-07-18T20:29:00Z</dcterms:created>
  <dcterms:modified xsi:type="dcterms:W3CDTF">2024-07-21T19:44:00Z</dcterms:modified>
</cp:coreProperties>
</file>