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4" w:rsidRPr="00237384" w:rsidRDefault="00237384" w:rsidP="00237384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7384">
        <w:rPr>
          <w:rFonts w:ascii="Times New Roman" w:hAnsi="Times New Roman" w:cs="Times New Roman"/>
          <w:b/>
          <w:bCs/>
          <w:sz w:val="28"/>
          <w:szCs w:val="28"/>
        </w:rPr>
        <w:t>ЖКХ</w:t>
      </w:r>
    </w:p>
    <w:p w:rsidR="00237384" w:rsidRPr="00237384" w:rsidRDefault="00237384" w:rsidP="002373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384">
        <w:rPr>
          <w:rFonts w:ascii="Times New Roman" w:hAnsi="Times New Roman" w:cs="Times New Roman"/>
          <w:b/>
          <w:bCs/>
          <w:sz w:val="28"/>
          <w:szCs w:val="28"/>
        </w:rPr>
        <w:t>Определен порядок уплаты взносов на капитальный ремонт собственниками нежилых помещений в многоквартирном доме</w:t>
      </w:r>
    </w:p>
    <w:p w:rsidR="00237384" w:rsidRPr="00237384" w:rsidRDefault="00237384" w:rsidP="002373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Согласно </w:t>
      </w:r>
      <w:r w:rsidRPr="00237384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23738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23738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а от 29.07.2017 N 257-ФЗ </w:t>
      </w:r>
      <w:r w:rsidRPr="00237384">
        <w:rPr>
          <w:rFonts w:ascii="Times New Roman" w:hAnsi="Times New Roman" w:cs="Times New Roman"/>
          <w:bCs/>
          <w:sz w:val="28"/>
          <w:szCs w:val="28"/>
        </w:rPr>
        <w:t>собственники нежилых помещений в многоквартирном доме вправе вносить плату за капитальный ремонт однократно за предстоящий календарный год, либо ежемесячно равными долями в течение календарного года в сроки, установленные для внесения платы за жилое помещение и коммунальные услуги.</w:t>
      </w:r>
    </w:p>
    <w:p w:rsidR="00237384" w:rsidRPr="00237384" w:rsidRDefault="00237384" w:rsidP="002373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384">
        <w:rPr>
          <w:rFonts w:ascii="Times New Roman" w:hAnsi="Times New Roman" w:cs="Times New Roman"/>
          <w:bCs/>
          <w:sz w:val="28"/>
          <w:szCs w:val="28"/>
        </w:rPr>
        <w:t>Устанавливается, что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ремонт, за исключением такой обязанности, не исполненной РФ, субъектом РФ или муниципальным образованием, являющимся предыдущим собственником помещения в многоквартирном доме (данное положение распространяется на правоотношения, возникшие с 1 января 2013 года).</w:t>
      </w:r>
    </w:p>
    <w:p w:rsidR="00237384" w:rsidRPr="00237384" w:rsidRDefault="00237384" w:rsidP="002373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384">
        <w:rPr>
          <w:rFonts w:ascii="Times New Roman" w:hAnsi="Times New Roman" w:cs="Times New Roman"/>
          <w:bCs/>
          <w:sz w:val="28"/>
          <w:szCs w:val="28"/>
        </w:rPr>
        <w:t>Устанавливается возможность внесения изменений в региональную программу капитального ремонта в части изменения сроков оказания услуг и (или) выполнения работ по капитальному ремонту в случае невозможности их своевременного оказания (выполнения) в связи с воспрепятствованием в их проведении со стороны собственников помещений или лиц, осуществляющих управление многоквартирными домами.</w:t>
      </w:r>
    </w:p>
    <w:p w:rsidR="00237384" w:rsidRDefault="00237384" w:rsidP="00237384">
      <w:pPr>
        <w:rPr>
          <w:b/>
        </w:rPr>
      </w:pPr>
    </w:p>
    <w:p w:rsidR="00237384" w:rsidRDefault="00237384" w:rsidP="0023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                                </w:t>
      </w:r>
    </w:p>
    <w:p w:rsidR="00237384" w:rsidRDefault="00237384" w:rsidP="0023738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1 класса                                                                                    Е.А. Егорова </w:t>
      </w:r>
    </w:p>
    <w:p w:rsidR="00CD70C4" w:rsidRDefault="00CD70C4"/>
    <w:sectPr w:rsidR="00CD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7384"/>
    <w:rsid w:val="00237384"/>
    <w:rsid w:val="00CD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FE03D177DF7518B3E155D9C9D2719FC695F2F4DDA2FE3E69A4865A27uC6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2017-09-08T09:47:00Z</dcterms:created>
  <dcterms:modified xsi:type="dcterms:W3CDTF">2017-09-08T09:49:00Z</dcterms:modified>
</cp:coreProperties>
</file>