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4C" w:rsidRPr="000D5F33" w:rsidRDefault="000F4F4C" w:rsidP="000F4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0F4F4C" w:rsidRPr="000D5F33" w:rsidRDefault="005A7696" w:rsidP="000F4F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Федеральным законом от </w:t>
      </w:r>
      <w:proofErr w:type="gramStart"/>
      <w:r w:rsidRPr="000D5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03.07.2016  №</w:t>
      </w:r>
      <w:proofErr w:type="gramEnd"/>
      <w:r w:rsidRPr="000D5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272-ФЗ внесены изменения в некоторые акты по вопросам повышения ответственности работодателей за нарушения по оплате труда.</w:t>
      </w:r>
    </w:p>
    <w:p w:rsidR="000F4F4C" w:rsidRPr="000D5F33" w:rsidRDefault="005A7696" w:rsidP="000F4F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Так, отдельно закреплены нарушения по выплате зарплаты, за невыплату или неполную выплату этих и иных сумм, предоставляемых в рамках трудовых правоотношений, если действия не содержат уголовно наказуемого деяния, либо за установление зарплаты в размере меньшем, чем предусмотрено трудовым законодательством, налагается штраф на должностных лиц в размере от 10 до 20 тыс.рублей; на лиц, занимающихся деятельностью без образования юридического лица, - от 1 до 5 тыс.рублей; на организации – от 30 до 50 тыс.рублей.</w:t>
      </w:r>
    </w:p>
    <w:p w:rsidR="000F4F4C" w:rsidRPr="000D5F33" w:rsidRDefault="005A7696" w:rsidP="000F4F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Введена прогрессивная шкала увеличения денежной компенсации за задержку выплаты полагающихся сумм.</w:t>
      </w:r>
    </w:p>
    <w:p w:rsidR="000F4F4C" w:rsidRPr="000D5F33" w:rsidRDefault="005A7696" w:rsidP="000F4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разрешением индивидуального трудового спора о невыплате или неполной выплате зарплаты и других сумм работник вправе обратиться в суд в течение одного года со дня установленного срока выплаты средств, в том числе при </w:t>
      </w:r>
      <w:proofErr w:type="spellStart"/>
      <w:r w:rsidRPr="000D5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неперечислении</w:t>
      </w:r>
      <w:proofErr w:type="spellEnd"/>
      <w:r w:rsidRPr="000D5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сумм при увольнении.</w:t>
      </w:r>
    </w:p>
    <w:p w:rsidR="000F4F4C" w:rsidRPr="000D5F33" w:rsidRDefault="005A7696" w:rsidP="000F4F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Изменилась подсудность дел о восстановлении трудовых прав. Они будут рассматриваться по месту жительства работника (ранее – по месту нахождения работодателя).</w:t>
      </w:r>
    </w:p>
    <w:p w:rsidR="00551874" w:rsidRPr="000D5F33" w:rsidRDefault="005A7696" w:rsidP="000F4F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F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вступит в силу 3 октября 2016 года.</w:t>
      </w:r>
    </w:p>
    <w:p w:rsidR="000F4F4C" w:rsidRPr="000D5F33" w:rsidRDefault="000F4F4C" w:rsidP="000F4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F4F4C" w:rsidRPr="000D5F33" w:rsidRDefault="000F4F4C" w:rsidP="000F4F4C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0D5F33">
        <w:rPr>
          <w:color w:val="000000"/>
        </w:rPr>
        <w:t>Старший помощник прокурора г. Реутова</w:t>
      </w:r>
    </w:p>
    <w:p w:rsidR="000F4F4C" w:rsidRPr="000D5F33" w:rsidRDefault="000F4F4C" w:rsidP="000F4F4C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0D5F33">
        <w:rPr>
          <w:color w:val="000000"/>
        </w:rPr>
        <w:t>юрист 1 класса</w:t>
      </w:r>
      <w:r w:rsidRPr="000D5F33">
        <w:rPr>
          <w:color w:val="000000"/>
        </w:rPr>
        <w:tab/>
      </w:r>
      <w:r w:rsidRPr="000D5F33">
        <w:rPr>
          <w:color w:val="000000"/>
        </w:rPr>
        <w:tab/>
      </w:r>
      <w:r w:rsidRPr="000D5F33">
        <w:rPr>
          <w:color w:val="000000"/>
        </w:rPr>
        <w:tab/>
      </w:r>
      <w:r w:rsidRPr="000D5F33">
        <w:rPr>
          <w:color w:val="000000"/>
        </w:rPr>
        <w:tab/>
      </w:r>
      <w:r w:rsidRPr="000D5F33">
        <w:rPr>
          <w:color w:val="000000"/>
        </w:rPr>
        <w:tab/>
      </w:r>
      <w:r w:rsidRPr="000D5F33">
        <w:rPr>
          <w:color w:val="000000"/>
        </w:rPr>
        <w:tab/>
      </w:r>
      <w:r w:rsidRPr="000D5F33">
        <w:rPr>
          <w:color w:val="000000"/>
        </w:rPr>
        <w:tab/>
      </w:r>
      <w:r w:rsidRPr="000D5F33">
        <w:rPr>
          <w:color w:val="000000"/>
        </w:rPr>
        <w:tab/>
        <w:t xml:space="preserve">           </w:t>
      </w:r>
    </w:p>
    <w:p w:rsidR="000F4F4C" w:rsidRPr="000D5F33" w:rsidRDefault="000F4F4C" w:rsidP="000F4F4C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proofErr w:type="spellStart"/>
      <w:r w:rsidRPr="000D5F33">
        <w:rPr>
          <w:color w:val="000000"/>
        </w:rPr>
        <w:t>Кремс</w:t>
      </w:r>
      <w:proofErr w:type="spellEnd"/>
      <w:r w:rsidRPr="000D5F33">
        <w:rPr>
          <w:color w:val="000000"/>
        </w:rPr>
        <w:t xml:space="preserve"> Д.К.</w:t>
      </w:r>
    </w:p>
    <w:p w:rsidR="000F4F4C" w:rsidRPr="000D5F33" w:rsidRDefault="000F4F4C" w:rsidP="000F4F4C">
      <w:pPr>
        <w:rPr>
          <w:rFonts w:ascii="Times New Roman" w:hAnsi="Times New Roman" w:cs="Times New Roman"/>
          <w:sz w:val="24"/>
          <w:szCs w:val="24"/>
        </w:rPr>
      </w:pPr>
    </w:p>
    <w:p w:rsidR="000F4F4C" w:rsidRPr="000F4F4C" w:rsidRDefault="000F4F4C" w:rsidP="000F4F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0F4F4C" w:rsidRPr="000F4F4C" w:rsidSect="005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696"/>
    <w:rsid w:val="000D5F33"/>
    <w:rsid w:val="000F4F4C"/>
    <w:rsid w:val="00551874"/>
    <w:rsid w:val="005A7696"/>
    <w:rsid w:val="00C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BCE43-EF95-4CD1-A3DA-16C6B3D8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74"/>
  </w:style>
  <w:style w:type="paragraph" w:styleId="1">
    <w:name w:val="heading 1"/>
    <w:basedOn w:val="a"/>
    <w:link w:val="10"/>
    <w:uiPriority w:val="9"/>
    <w:qFormat/>
    <w:rsid w:val="005A7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Шуленина Е. А.</cp:lastModifiedBy>
  <cp:revision>2</cp:revision>
  <dcterms:created xsi:type="dcterms:W3CDTF">2016-08-29T08:58:00Z</dcterms:created>
  <dcterms:modified xsi:type="dcterms:W3CDTF">2016-09-01T11:22:00Z</dcterms:modified>
</cp:coreProperties>
</file>