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B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7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A178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A178C">
        <w:rPr>
          <w:rFonts w:ascii="Times New Roman" w:hAnsi="Times New Roman" w:cs="Times New Roman"/>
          <w:sz w:val="24"/>
          <w:szCs w:val="24"/>
        </w:rPr>
        <w:t xml:space="preserve"> с пунктом 3 статьи 31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 рамках реализации проектов развития железнодорожной инфраструктуры,</w:t>
      </w:r>
      <w:r w:rsidRPr="00EA178C">
        <w:rPr>
          <w:rFonts w:ascii="Times New Roman" w:hAnsi="Times New Roman" w:cs="Times New Roman"/>
          <w:sz w:val="24"/>
          <w:szCs w:val="24"/>
        </w:rPr>
        <w:t xml:space="preserve"> Администрация города Реутов информирует о возможном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следующих земельных участков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93B" w:rsidRPr="00EA178C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3B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1163 (одна тысяча сто шестьдесят три) квадратных метра, на кадастровом плане территории кадастрового квартала № 50:48:0030204, по адресу: ул. Октября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 </w:t>
      </w:r>
    </w:p>
    <w:p w:rsidR="0078493B" w:rsidRPr="00EA178C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кадастровой карте, утверждена постановлением Администрации города Реутов Московской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27.05.2014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326-ПА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93B" w:rsidRPr="00EA178C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93B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626 (шестьсот двадцать шесть) квадратных метров, на кадастровом плане территории кадастровых кварталов № 50:48:0030101, 50:48:0030204, по адресу: ул. Октября (район дома 8)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93B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1389 (одна тысяча триста восемьдесят девять) квадратных метров, на кадастровом плане территории кадастрового квартала № 50:48:0030204, по адресу: ул. Октября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Pr="00EA178C" w:rsidRDefault="0078493B" w:rsidP="0078493B">
      <w:pPr>
        <w:shd w:val="clear" w:color="auto" w:fill="FFFFFF"/>
        <w:spacing w:after="0" w:line="274" w:lineRule="exact"/>
        <w:ind w:left="-28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919 (девятьсот девятнадцать) квадратных метров, на кадастровом плане территории кадастрового квартала № 50:48:0030204, по адресу: пересечение ул. Молодежной и ул. Октября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209 (двести девять) квадратных метров, на кадастровом плане территории кадастрового квартала № 50:48:0030304, по адресу: ул. Октября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466 (четыреста шестьдесят шесть) квадратных метров, на кадастровом плане территории кадастрового квартала № 50:48:0020204, по адресу: ул. Никольская (северо – западнее владения 7)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lastRenderedPageBreak/>
        <w:t>- земельного участка общей площадью 1105 (одна тысяча сто пять) квадратных метров, на кадастровом плане территории кадастрового квартала № 50:48:0010408, по адресу: ул. Дзержинского (район дома 8)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1340 (одна тысяча триста сорок) квадратных метров, на кадастровом плане территории кадастрового квартала № 50:48:0030204, по адресу: ул. Октября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5150 (пять тысяч сто пятьдесят) квадратных метров, на кадастровом плане территории кадастрового квартала № 50:48:0010303, по адресу: 2 км Балашихинской железнодорожной ветки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67 (шестьдесят семь) квадратных метров, на кадастровом плане территории кадастрового квартала № 50:48:0010303, по адресу: 2 км Балашихинской железнодорожной ветки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Pr="00EA178C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870 (восемьсот семьдесят) квадратных метров, на кадастровом плане территории кадастровых кварталов № 50:48:0020204, 50:48:0020203, по адресу: ул. Никольская в границах города Реутов Московской области, для размещения и эксплуатации объектов железнодорожного транспорта, по заявлению ДКРС – Москва ОАО «РЖД».</w:t>
      </w: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кадастровой карте, утверждена постановлением Администрации города Реутов Московской области от 27.05.2014 №3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-ПА.</w:t>
      </w:r>
    </w:p>
    <w:p w:rsidR="0078493B" w:rsidRDefault="0078493B" w:rsidP="0078493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8493B" w:rsidSect="00D11A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22521D"/>
    <w:rsid w:val="00331081"/>
    <w:rsid w:val="003335CF"/>
    <w:rsid w:val="003B1B02"/>
    <w:rsid w:val="003D3025"/>
    <w:rsid w:val="004667FA"/>
    <w:rsid w:val="00655A66"/>
    <w:rsid w:val="00683783"/>
    <w:rsid w:val="0078493B"/>
    <w:rsid w:val="00820F2D"/>
    <w:rsid w:val="00845E52"/>
    <w:rsid w:val="00892001"/>
    <w:rsid w:val="00932F52"/>
    <w:rsid w:val="00953FDB"/>
    <w:rsid w:val="00A36E0E"/>
    <w:rsid w:val="00BA0682"/>
    <w:rsid w:val="00C5250D"/>
    <w:rsid w:val="00CC7EDD"/>
    <w:rsid w:val="00EA178C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37</cp:revision>
  <cp:lastPrinted>2014-05-20T10:59:00Z</cp:lastPrinted>
  <dcterms:created xsi:type="dcterms:W3CDTF">2014-05-19T10:51:00Z</dcterms:created>
  <dcterms:modified xsi:type="dcterms:W3CDTF">2014-06-03T14:11:00Z</dcterms:modified>
</cp:coreProperties>
</file>