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BF" w:rsidRPr="00A40CE4" w:rsidRDefault="003A3DBF" w:rsidP="003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3A3DBF" w:rsidRPr="00A40CE4" w:rsidRDefault="003A3DBF" w:rsidP="003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DBF" w:rsidRDefault="003A3DBF" w:rsidP="003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82DEB" w:rsidRPr="00A40CE4" w:rsidRDefault="00582DEB" w:rsidP="003A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DBF" w:rsidRPr="00A40CE4" w:rsidRDefault="003A3DBF" w:rsidP="003A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BF" w:rsidRPr="003A3DBF" w:rsidRDefault="003A3DBF" w:rsidP="003A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16.02.2022 № </w:t>
      </w:r>
      <w:r w:rsidRPr="005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11/2022-НА</w:t>
      </w:r>
    </w:p>
    <w:p w:rsidR="001567D6" w:rsidRDefault="001567D6" w:rsidP="002C1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7D6" w:rsidRDefault="001567D6" w:rsidP="00582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7D6" w:rsidRDefault="001567D6" w:rsidP="002C1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7D6" w:rsidRDefault="001567D6" w:rsidP="002C1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7D6" w:rsidRDefault="001567D6" w:rsidP="002C1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7D6" w:rsidRPr="002C16FD" w:rsidRDefault="001567D6" w:rsidP="002C1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16FD" w:rsidRPr="002C16FD" w:rsidRDefault="002C16FD" w:rsidP="002C1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6F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Прогнозный план (программу) приватизации имущества городского округа Реутов на 2020 – 2022 годы, </w:t>
      </w:r>
      <w:r>
        <w:rPr>
          <w:rFonts w:ascii="Times New Roman" w:eastAsia="Calibri" w:hAnsi="Times New Roman" w:cs="Times New Roman"/>
          <w:sz w:val="24"/>
          <w:szCs w:val="24"/>
        </w:rPr>
        <w:t>утверждё</w:t>
      </w:r>
      <w:r w:rsidRPr="002C16FD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523EC0">
        <w:rPr>
          <w:rFonts w:ascii="Times New Roman" w:eastAsia="Calibri" w:hAnsi="Times New Roman" w:cs="Times New Roman"/>
          <w:sz w:val="24"/>
          <w:szCs w:val="24"/>
        </w:rPr>
        <w:t>ешением</w:t>
      </w:r>
      <w:bookmarkStart w:id="0" w:name="_GoBack"/>
      <w:bookmarkEnd w:id="0"/>
    </w:p>
    <w:p w:rsidR="002C16FD" w:rsidRPr="002C16FD" w:rsidRDefault="002C16FD" w:rsidP="002C1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6FD">
        <w:rPr>
          <w:rFonts w:ascii="Times New Roman" w:eastAsia="Calibri" w:hAnsi="Times New Roman" w:cs="Times New Roman"/>
          <w:sz w:val="24"/>
          <w:szCs w:val="24"/>
        </w:rPr>
        <w:t>Совета депутатов город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2C16FD">
        <w:rPr>
          <w:rFonts w:ascii="Times New Roman" w:eastAsia="Calibri" w:hAnsi="Times New Roman" w:cs="Times New Roman"/>
          <w:sz w:val="24"/>
          <w:szCs w:val="24"/>
        </w:rPr>
        <w:t xml:space="preserve"> Реутов от 23.10.2019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FD">
        <w:rPr>
          <w:rFonts w:ascii="Times New Roman" w:eastAsia="Calibri" w:hAnsi="Times New Roman" w:cs="Times New Roman"/>
          <w:sz w:val="24"/>
          <w:szCs w:val="24"/>
        </w:rPr>
        <w:t>5/2019-НА</w:t>
      </w:r>
    </w:p>
    <w:p w:rsidR="002C16FD" w:rsidRPr="002C16FD" w:rsidRDefault="002C16FD" w:rsidP="002C16F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16FD" w:rsidRPr="002C16FD" w:rsidRDefault="002C16FD" w:rsidP="002C16F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16FD" w:rsidRPr="002C16FD" w:rsidRDefault="002C16FD" w:rsidP="002C16F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16FD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2C16FD" w:rsidRPr="002C16FD" w:rsidRDefault="002C16FD" w:rsidP="002C16F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16FD" w:rsidRPr="002C16FD" w:rsidRDefault="002C16FD" w:rsidP="002C16F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16FD" w:rsidRPr="002C16FD" w:rsidRDefault="002C16FD" w:rsidP="002C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FD">
        <w:rPr>
          <w:rFonts w:ascii="Times New Roman" w:eastAsia="Calibri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</w:t>
      </w:r>
      <w:r>
        <w:rPr>
          <w:rFonts w:ascii="Times New Roman" w:eastAsia="Calibri" w:hAnsi="Times New Roman" w:cs="Times New Roman"/>
          <w:sz w:val="24"/>
          <w:szCs w:val="24"/>
        </w:rPr>
        <w:t>ов на 2020 – 2022 годы, утверждё</w:t>
      </w:r>
      <w:r w:rsidRPr="002C16FD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Решением Совета депутатов городского округа</w:t>
      </w:r>
      <w:r w:rsidRPr="002C16FD">
        <w:rPr>
          <w:rFonts w:ascii="Times New Roman" w:eastAsia="Calibri" w:hAnsi="Times New Roman" w:cs="Times New Roman"/>
          <w:sz w:val="24"/>
          <w:szCs w:val="24"/>
        </w:rPr>
        <w:t xml:space="preserve"> Реутов от 23.10.2019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FD">
        <w:rPr>
          <w:rFonts w:ascii="Times New Roman" w:eastAsia="Calibri" w:hAnsi="Times New Roman" w:cs="Times New Roman"/>
          <w:sz w:val="24"/>
          <w:szCs w:val="24"/>
        </w:rPr>
        <w:t xml:space="preserve">5/2019-НА, с изменениями и дополнениями, внесёнными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C6F5A">
        <w:rPr>
          <w:rFonts w:ascii="Times New Roman" w:eastAsia="Calibri" w:hAnsi="Times New Roman" w:cs="Times New Roman"/>
          <w:sz w:val="24"/>
          <w:szCs w:val="24"/>
        </w:rPr>
        <w:t xml:space="preserve">ешениями </w:t>
      </w:r>
      <w:r w:rsidRPr="002C16FD">
        <w:rPr>
          <w:rFonts w:ascii="Times New Roman" w:eastAsia="Calibri" w:hAnsi="Times New Roman" w:cs="Times New Roman"/>
          <w:sz w:val="24"/>
          <w:szCs w:val="24"/>
        </w:rPr>
        <w:t>Совета депутатов городского округа Реутов от 13.05.2020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FD">
        <w:rPr>
          <w:rFonts w:ascii="Times New Roman" w:eastAsia="Calibri" w:hAnsi="Times New Roman" w:cs="Times New Roman"/>
          <w:sz w:val="24"/>
          <w:szCs w:val="24"/>
        </w:rPr>
        <w:t>14/2020-НА, от 17.06.2020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FD">
        <w:rPr>
          <w:rFonts w:ascii="Times New Roman" w:eastAsia="Calibri" w:hAnsi="Times New Roman" w:cs="Times New Roman"/>
          <w:sz w:val="24"/>
          <w:szCs w:val="24"/>
        </w:rPr>
        <w:t>23/2020-НА, от 23.12.2020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FD">
        <w:rPr>
          <w:rFonts w:ascii="Times New Roman" w:eastAsia="Calibri" w:hAnsi="Times New Roman" w:cs="Times New Roman"/>
          <w:sz w:val="24"/>
          <w:szCs w:val="24"/>
        </w:rPr>
        <w:t>81/2020-НА, от 30.06.2021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6FD">
        <w:rPr>
          <w:rFonts w:ascii="Times New Roman" w:eastAsia="Calibri" w:hAnsi="Times New Roman" w:cs="Times New Roman"/>
          <w:sz w:val="24"/>
          <w:szCs w:val="24"/>
        </w:rPr>
        <w:t>16/2021-НА следующ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C16FD">
        <w:rPr>
          <w:rFonts w:ascii="Times New Roman" w:eastAsia="Calibri" w:hAnsi="Times New Roman" w:cs="Times New Roman"/>
          <w:sz w:val="24"/>
          <w:szCs w:val="24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C16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16FD" w:rsidRPr="002C16FD" w:rsidRDefault="002C16FD" w:rsidP="002C16FD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6FD" w:rsidRPr="002C16FD" w:rsidRDefault="003C6F5A" w:rsidP="002C16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2C16FD" w:rsidRPr="002C16FD">
        <w:rPr>
          <w:rFonts w:ascii="Times New Roman" w:eastAsia="Calibri" w:hAnsi="Times New Roman" w:cs="Times New Roman"/>
          <w:sz w:val="24"/>
          <w:szCs w:val="24"/>
        </w:rPr>
        <w:t>раздел «2022» таблицы №</w:t>
      </w:r>
      <w:r w:rsidR="002C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6FD" w:rsidRPr="002C16FD">
        <w:rPr>
          <w:rFonts w:ascii="Times New Roman" w:eastAsia="Calibri" w:hAnsi="Times New Roman" w:cs="Times New Roman"/>
          <w:sz w:val="24"/>
          <w:szCs w:val="24"/>
        </w:rPr>
        <w:t>1 строкой следующего содержания:</w:t>
      </w:r>
    </w:p>
    <w:p w:rsidR="002C16FD" w:rsidRPr="002C16FD" w:rsidRDefault="002C16FD" w:rsidP="002C1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FD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Style w:val="1"/>
        <w:tblW w:w="0" w:type="auto"/>
        <w:tblInd w:w="122" w:type="dxa"/>
        <w:tblLook w:val="04A0" w:firstRow="1" w:lastRow="0" w:firstColumn="1" w:lastColumn="0" w:noHBand="0" w:noVBand="1"/>
      </w:tblPr>
      <w:tblGrid>
        <w:gridCol w:w="410"/>
        <w:gridCol w:w="3007"/>
        <w:gridCol w:w="3372"/>
        <w:gridCol w:w="1276"/>
        <w:gridCol w:w="1133"/>
      </w:tblGrid>
      <w:tr w:rsidR="002C16FD" w:rsidRPr="002C16FD" w:rsidTr="00564F26">
        <w:tc>
          <w:tcPr>
            <w:tcW w:w="410" w:type="dxa"/>
          </w:tcPr>
          <w:p w:rsidR="002C16FD" w:rsidRPr="002C16FD" w:rsidRDefault="002C16FD" w:rsidP="002C16FD">
            <w:pPr>
              <w:tabs>
                <w:tab w:val="left" w:pos="68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2C16FD" w:rsidRPr="002C16FD" w:rsidRDefault="002C16FD" w:rsidP="002C16FD">
            <w:pPr>
              <w:tabs>
                <w:tab w:val="left" w:pos="68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72" w:type="dxa"/>
            <w:shd w:val="clear" w:color="auto" w:fill="auto"/>
          </w:tcPr>
          <w:p w:rsidR="002C16FD" w:rsidRPr="002C16FD" w:rsidRDefault="002C16FD" w:rsidP="002C16FD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Котовского, д. 4, корп. 1, пом. </w:t>
            </w:r>
            <w:r w:rsidRPr="002C1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2C16FD" w:rsidRPr="002C16FD" w:rsidRDefault="002C16FD" w:rsidP="002C16FD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3" w:type="dxa"/>
            <w:shd w:val="clear" w:color="auto" w:fill="auto"/>
          </w:tcPr>
          <w:p w:rsidR="002C16FD" w:rsidRPr="002C16FD" w:rsidRDefault="002C16FD" w:rsidP="002C16FD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52,7</w:t>
            </w:r>
          </w:p>
        </w:tc>
      </w:tr>
      <w:tr w:rsidR="002C16FD" w:rsidRPr="002C16FD" w:rsidTr="00564F26">
        <w:tc>
          <w:tcPr>
            <w:tcW w:w="410" w:type="dxa"/>
          </w:tcPr>
          <w:p w:rsidR="002C16FD" w:rsidRPr="002C16FD" w:rsidRDefault="002C16FD" w:rsidP="002C16FD">
            <w:pPr>
              <w:tabs>
                <w:tab w:val="left" w:pos="68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2C16FD" w:rsidRPr="002C16FD" w:rsidRDefault="002C16FD" w:rsidP="002C16FD">
            <w:pPr>
              <w:tabs>
                <w:tab w:val="left" w:pos="68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и земельный участок</w:t>
            </w:r>
          </w:p>
        </w:tc>
        <w:tc>
          <w:tcPr>
            <w:tcW w:w="3372" w:type="dxa"/>
            <w:shd w:val="clear" w:color="auto" w:fill="auto"/>
          </w:tcPr>
          <w:p w:rsidR="002C16FD" w:rsidRPr="002C16FD" w:rsidRDefault="002C16FD" w:rsidP="002C16FD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д. 5</w:t>
            </w:r>
          </w:p>
        </w:tc>
        <w:tc>
          <w:tcPr>
            <w:tcW w:w="1276" w:type="dxa"/>
            <w:shd w:val="clear" w:color="auto" w:fill="auto"/>
          </w:tcPr>
          <w:p w:rsidR="002C16FD" w:rsidRPr="002C16FD" w:rsidRDefault="002C16FD" w:rsidP="002C16FD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  <w:shd w:val="clear" w:color="auto" w:fill="auto"/>
          </w:tcPr>
          <w:p w:rsidR="002C16FD" w:rsidRPr="002C16FD" w:rsidRDefault="002C16FD" w:rsidP="002C16FD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1390,9</w:t>
            </w:r>
          </w:p>
          <w:p w:rsidR="002C16FD" w:rsidRPr="002C16FD" w:rsidRDefault="002C16FD" w:rsidP="002C16FD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FD">
              <w:rPr>
                <w:rFonts w:ascii="Times New Roman" w:eastAsia="Calibri" w:hAnsi="Times New Roman" w:cs="Times New Roman"/>
                <w:sz w:val="24"/>
                <w:szCs w:val="24"/>
              </w:rPr>
              <w:t>2200,0</w:t>
            </w:r>
          </w:p>
        </w:tc>
      </w:tr>
    </w:tbl>
    <w:p w:rsidR="002C16FD" w:rsidRPr="002C16FD" w:rsidRDefault="002C16FD" w:rsidP="002B763E">
      <w:pPr>
        <w:spacing w:after="0" w:line="240" w:lineRule="auto"/>
        <w:ind w:firstLine="85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FD">
        <w:rPr>
          <w:rFonts w:ascii="Times New Roman" w:eastAsia="Calibri" w:hAnsi="Times New Roman" w:cs="Times New Roman"/>
          <w:sz w:val="24"/>
          <w:szCs w:val="24"/>
        </w:rPr>
        <w:t>» .</w:t>
      </w:r>
    </w:p>
    <w:p w:rsidR="002C16FD" w:rsidRPr="002C16FD" w:rsidRDefault="002C16FD" w:rsidP="002C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6FD" w:rsidRPr="002C16FD" w:rsidRDefault="002C16FD" w:rsidP="002C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6FD">
        <w:rPr>
          <w:rFonts w:ascii="Times New Roman" w:eastAsia="Calibri" w:hAnsi="Times New Roman" w:cs="Times New Roman"/>
          <w:sz w:val="24"/>
          <w:szCs w:val="24"/>
        </w:rPr>
        <w:t>2. 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2C16FD" w:rsidRPr="002C16FD" w:rsidRDefault="002C16FD" w:rsidP="002C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6FD" w:rsidRDefault="002C16FD" w:rsidP="002C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6FD" w:rsidRDefault="002C16FD" w:rsidP="002C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7D6" w:rsidRPr="002C16FD" w:rsidRDefault="001567D6" w:rsidP="002C1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F5A" w:rsidRPr="003C6F5A" w:rsidRDefault="003C6F5A" w:rsidP="003C6F5A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F5A">
        <w:rPr>
          <w:rFonts w:ascii="Times New Roman" w:eastAsia="Calibri" w:hAnsi="Times New Roman" w:cs="Times New Roman"/>
          <w:sz w:val="24"/>
          <w:szCs w:val="24"/>
        </w:rPr>
        <w:t>Глава городского округа Реутов</w:t>
      </w:r>
      <w:r w:rsidRPr="003C6F5A">
        <w:rPr>
          <w:rFonts w:ascii="Times New Roman" w:eastAsia="Calibri" w:hAnsi="Times New Roman" w:cs="Times New Roman"/>
          <w:sz w:val="24"/>
          <w:szCs w:val="24"/>
        </w:rPr>
        <w:tab/>
        <w:t>С.А. Каторов</w:t>
      </w:r>
    </w:p>
    <w:p w:rsidR="002C16FD" w:rsidRDefault="002C16FD" w:rsidP="002C16FD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6F5A" w:rsidRDefault="003C6F5A" w:rsidP="002C16FD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6F5A" w:rsidRDefault="003C6F5A" w:rsidP="002C16FD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6F5A" w:rsidRPr="002C16FD" w:rsidRDefault="003C6F5A" w:rsidP="002C16FD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16FD" w:rsidRDefault="00523EC0" w:rsidP="002C16FD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2C16FD" w:rsidRDefault="00523EC0" w:rsidP="002C16FD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2C16FD" w:rsidRDefault="00523EC0" w:rsidP="002C16FD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округа Реутов</w:t>
      </w:r>
    </w:p>
    <w:p w:rsidR="002C16FD" w:rsidRPr="002C16FD" w:rsidRDefault="001567D6" w:rsidP="002C16FD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16.02.2022 № 252/59</w:t>
      </w:r>
    </w:p>
    <w:p w:rsidR="001567D6" w:rsidRPr="002C16FD" w:rsidRDefault="001567D6" w:rsidP="002C16F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567D6" w:rsidRPr="002C16FD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7620"/>
    <w:multiLevelType w:val="hybridMultilevel"/>
    <w:tmpl w:val="55F6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FD"/>
    <w:rsid w:val="001567D6"/>
    <w:rsid w:val="002B763E"/>
    <w:rsid w:val="002C16FD"/>
    <w:rsid w:val="003A3DBF"/>
    <w:rsid w:val="003C6F5A"/>
    <w:rsid w:val="00523EC0"/>
    <w:rsid w:val="00582DEB"/>
    <w:rsid w:val="00632D0F"/>
    <w:rsid w:val="008115F1"/>
    <w:rsid w:val="00825431"/>
    <w:rsid w:val="00984544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F58A-2DAB-4018-BFC6-5B89FD21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16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6FD"/>
    <w:pPr>
      <w:ind w:left="720"/>
      <w:contextualSpacing/>
    </w:pPr>
  </w:style>
  <w:style w:type="paragraph" w:styleId="a5">
    <w:name w:val="No Spacing"/>
    <w:uiPriority w:val="1"/>
    <w:qFormat/>
    <w:rsid w:val="002C16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10</cp:revision>
  <cp:lastPrinted>2022-02-17T12:40:00Z</cp:lastPrinted>
  <dcterms:created xsi:type="dcterms:W3CDTF">2022-02-14T09:32:00Z</dcterms:created>
  <dcterms:modified xsi:type="dcterms:W3CDTF">2022-02-24T06:30:00Z</dcterms:modified>
</cp:coreProperties>
</file>