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E9" w:rsidRPr="009C28E9" w:rsidRDefault="009C28E9" w:rsidP="009C28E9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C28E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9C28E9" w:rsidRPr="009C28E9" w:rsidRDefault="009C28E9" w:rsidP="009C28E9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8E9" w:rsidRPr="009C28E9" w:rsidRDefault="009C28E9" w:rsidP="009C28E9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C28E9" w:rsidRPr="009C28E9" w:rsidRDefault="009C28E9" w:rsidP="009C28E9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85E" w:rsidRPr="00237571" w:rsidRDefault="0042385E" w:rsidP="0042385E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23.12.2020</w:t>
      </w:r>
      <w:r w:rsidRPr="0023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80/2020-НА</w:t>
      </w:r>
    </w:p>
    <w:p w:rsidR="00F70C41" w:rsidRDefault="00F70C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6A2A" w:rsidRPr="001D4C17" w:rsidRDefault="00306A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4274B" w:rsidRPr="001D4C17" w:rsidRDefault="00C427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4C17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1D4C17" w:rsidRPr="001D4C17">
        <w:rPr>
          <w:rFonts w:ascii="Times New Roman" w:hAnsi="Times New Roman" w:cs="Times New Roman"/>
          <w:b w:val="0"/>
          <w:sz w:val="24"/>
          <w:szCs w:val="24"/>
        </w:rPr>
        <w:t>внесении изменений в Положение о порядке предоставления жилых помещений специализированного жилищного фонда го</w:t>
      </w:r>
      <w:r w:rsidR="009C28E9">
        <w:rPr>
          <w:rFonts w:ascii="Times New Roman" w:hAnsi="Times New Roman" w:cs="Times New Roman"/>
          <w:b w:val="0"/>
          <w:sz w:val="24"/>
          <w:szCs w:val="24"/>
        </w:rPr>
        <w:t>родского округа Реутов, утверждё</w:t>
      </w:r>
      <w:r w:rsidR="001D4C17" w:rsidRPr="001D4C17">
        <w:rPr>
          <w:rFonts w:ascii="Times New Roman" w:hAnsi="Times New Roman" w:cs="Times New Roman"/>
          <w:b w:val="0"/>
          <w:sz w:val="24"/>
          <w:szCs w:val="24"/>
        </w:rPr>
        <w:t xml:space="preserve">нное Решением Реутовского городского Совета депутатов от </w:t>
      </w:r>
      <w:r w:rsidRPr="001D4C17">
        <w:rPr>
          <w:rFonts w:ascii="Times New Roman" w:hAnsi="Times New Roman" w:cs="Times New Roman"/>
          <w:b w:val="0"/>
          <w:sz w:val="24"/>
          <w:szCs w:val="24"/>
        </w:rPr>
        <w:t xml:space="preserve">27.04.2007 </w:t>
      </w:r>
      <w:r w:rsidR="001D4C17" w:rsidRPr="001D4C17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1D4C17">
        <w:rPr>
          <w:rFonts w:ascii="Times New Roman" w:hAnsi="Times New Roman" w:cs="Times New Roman"/>
          <w:b w:val="0"/>
          <w:sz w:val="24"/>
          <w:szCs w:val="24"/>
        </w:rPr>
        <w:t xml:space="preserve"> 28/2007-НА</w:t>
      </w:r>
    </w:p>
    <w:p w:rsidR="00C4274B" w:rsidRPr="00BC384A" w:rsidRDefault="00C42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274B" w:rsidRDefault="00C42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A8E" w:rsidRPr="00BC384A" w:rsidRDefault="00973A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7F1" w:rsidRDefault="00C42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C12807">
        <w:rPr>
          <w:rFonts w:ascii="Times New Roman" w:hAnsi="Times New Roman" w:cs="Times New Roman"/>
          <w:sz w:val="24"/>
          <w:szCs w:val="24"/>
        </w:rPr>
        <w:t>изменени</w:t>
      </w:r>
      <w:r w:rsidR="001D4C17">
        <w:rPr>
          <w:rFonts w:ascii="Times New Roman" w:hAnsi="Times New Roman" w:cs="Times New Roman"/>
          <w:sz w:val="24"/>
          <w:szCs w:val="24"/>
        </w:rPr>
        <w:t xml:space="preserve">ями норм действующего законодательства и руководствуясь </w:t>
      </w:r>
      <w:r w:rsidR="00677FB0">
        <w:rPr>
          <w:rFonts w:ascii="Times New Roman" w:hAnsi="Times New Roman" w:cs="Times New Roman"/>
          <w:sz w:val="24"/>
          <w:szCs w:val="24"/>
        </w:rPr>
        <w:t>статьё</w:t>
      </w:r>
      <w:r w:rsidR="001D4C17" w:rsidRPr="00677FB0">
        <w:rPr>
          <w:rFonts w:ascii="Times New Roman" w:hAnsi="Times New Roman" w:cs="Times New Roman"/>
          <w:sz w:val="24"/>
          <w:szCs w:val="24"/>
        </w:rPr>
        <w:t>й 14</w:t>
      </w:r>
      <w:r w:rsidR="00677FB0">
        <w:rPr>
          <w:rFonts w:ascii="Times New Roman" w:hAnsi="Times New Roman" w:cs="Times New Roman"/>
          <w:sz w:val="24"/>
          <w:szCs w:val="24"/>
        </w:rPr>
        <w:t>, разделом</w:t>
      </w:r>
      <w:r w:rsidR="001D4C17" w:rsidRPr="00677FB0">
        <w:rPr>
          <w:rFonts w:ascii="Times New Roman" w:hAnsi="Times New Roman" w:cs="Times New Roman"/>
          <w:sz w:val="24"/>
          <w:szCs w:val="24"/>
        </w:rPr>
        <w:t xml:space="preserve"> </w:t>
      </w:r>
      <w:r w:rsidR="001D4C17" w:rsidRPr="00677FB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D4C17" w:rsidRPr="00677FB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="006777F1" w:rsidRPr="00677FB0">
        <w:rPr>
          <w:rFonts w:ascii="Times New Roman" w:hAnsi="Times New Roman" w:cs="Times New Roman"/>
          <w:sz w:val="24"/>
          <w:szCs w:val="24"/>
        </w:rPr>
        <w:t>,</w:t>
      </w:r>
      <w:r w:rsidR="00705EC1">
        <w:rPr>
          <w:rFonts w:ascii="Times New Roman" w:hAnsi="Times New Roman" w:cs="Times New Roman"/>
          <w:sz w:val="24"/>
          <w:szCs w:val="24"/>
        </w:rPr>
        <w:t xml:space="preserve"> учитывая протест прокуратуры города Реутова</w:t>
      </w:r>
      <w:r w:rsidR="00705EC1" w:rsidRPr="00705EC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705EC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от 30.11.2020 № 74-02-2020,</w:t>
      </w:r>
      <w:r w:rsidR="006777F1" w:rsidRPr="00677FB0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6777F1">
        <w:rPr>
          <w:rFonts w:ascii="Times New Roman" w:hAnsi="Times New Roman" w:cs="Times New Roman"/>
          <w:sz w:val="24"/>
          <w:szCs w:val="24"/>
        </w:rPr>
        <w:t xml:space="preserve"> городского округа Реутов решил:</w:t>
      </w:r>
    </w:p>
    <w:p w:rsidR="009C28E9" w:rsidRDefault="009C2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4E2" w:rsidRDefault="00C42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705EC1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EB134C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Pr="006777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BC384A">
        <w:rPr>
          <w:rFonts w:ascii="Times New Roman" w:hAnsi="Times New Roman" w:cs="Times New Roman"/>
          <w:sz w:val="24"/>
          <w:szCs w:val="24"/>
        </w:rPr>
        <w:t xml:space="preserve"> о порядке предоставления жилых помещений специализированного жилищного фонда городского округа Реутов</w:t>
      </w:r>
      <w:r w:rsidR="00E06010" w:rsidRPr="00E06010">
        <w:t xml:space="preserve"> </w:t>
      </w:r>
      <w:r w:rsidR="00E06010" w:rsidRPr="00E0601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677FB0">
        <w:rPr>
          <w:rFonts w:ascii="Times New Roman" w:hAnsi="Times New Roman" w:cs="Times New Roman"/>
          <w:sz w:val="24"/>
          <w:szCs w:val="24"/>
        </w:rPr>
        <w:t>, утверждённое Р</w:t>
      </w:r>
      <w:r w:rsidRPr="00BC384A">
        <w:rPr>
          <w:rFonts w:ascii="Times New Roman" w:hAnsi="Times New Roman" w:cs="Times New Roman"/>
          <w:sz w:val="24"/>
          <w:szCs w:val="24"/>
        </w:rPr>
        <w:t xml:space="preserve">ешением Реутовского городского Совета депутатов от 27.04.2007 </w:t>
      </w:r>
      <w:r w:rsidR="006777F1">
        <w:rPr>
          <w:rFonts w:ascii="Times New Roman" w:hAnsi="Times New Roman" w:cs="Times New Roman"/>
          <w:sz w:val="24"/>
          <w:szCs w:val="24"/>
        </w:rPr>
        <w:t>№</w:t>
      </w:r>
      <w:r w:rsidRPr="00BC384A">
        <w:rPr>
          <w:rFonts w:ascii="Times New Roman" w:hAnsi="Times New Roman" w:cs="Times New Roman"/>
          <w:sz w:val="24"/>
          <w:szCs w:val="24"/>
        </w:rPr>
        <w:t xml:space="preserve"> 28/2007-НА (</w:t>
      </w:r>
      <w:r w:rsidR="00677FB0">
        <w:rPr>
          <w:rFonts w:ascii="Times New Roman" w:hAnsi="Times New Roman" w:cs="Times New Roman"/>
          <w:sz w:val="24"/>
          <w:szCs w:val="24"/>
        </w:rPr>
        <w:t>в редакции</w:t>
      </w:r>
      <w:r w:rsidR="006777F1" w:rsidRPr="006777F1">
        <w:rPr>
          <w:rFonts w:ascii="Times New Roman" w:hAnsi="Times New Roman" w:cs="Times New Roman"/>
          <w:sz w:val="24"/>
          <w:szCs w:val="24"/>
        </w:rPr>
        <w:t xml:space="preserve"> </w:t>
      </w:r>
      <w:r w:rsidR="00677FB0">
        <w:rPr>
          <w:rFonts w:ascii="Times New Roman" w:hAnsi="Times New Roman" w:cs="Times New Roman"/>
          <w:sz w:val="24"/>
          <w:szCs w:val="24"/>
        </w:rPr>
        <w:t>Решения</w:t>
      </w:r>
      <w:r w:rsidR="00677FB0" w:rsidRPr="00BC384A">
        <w:rPr>
          <w:rFonts w:ascii="Times New Roman" w:hAnsi="Times New Roman" w:cs="Times New Roman"/>
          <w:sz w:val="24"/>
          <w:szCs w:val="24"/>
        </w:rPr>
        <w:t xml:space="preserve"> Реутовского городского Совета депутатов</w:t>
      </w:r>
      <w:r w:rsidR="00677FB0" w:rsidRPr="006777F1">
        <w:rPr>
          <w:rFonts w:ascii="Times New Roman" w:hAnsi="Times New Roman" w:cs="Times New Roman"/>
          <w:sz w:val="24"/>
          <w:szCs w:val="24"/>
        </w:rPr>
        <w:t xml:space="preserve"> </w:t>
      </w:r>
      <w:r w:rsidR="006777F1" w:rsidRPr="006777F1">
        <w:rPr>
          <w:rFonts w:ascii="Times New Roman" w:hAnsi="Times New Roman" w:cs="Times New Roman"/>
          <w:sz w:val="24"/>
          <w:szCs w:val="24"/>
        </w:rPr>
        <w:t xml:space="preserve">от 24.06.2009 № 71/2009-НА, </w:t>
      </w:r>
      <w:r w:rsidR="00677FB0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города Реутов </w:t>
      </w:r>
      <w:r w:rsidR="006777F1" w:rsidRPr="006777F1">
        <w:rPr>
          <w:rFonts w:ascii="Times New Roman" w:hAnsi="Times New Roman" w:cs="Times New Roman"/>
          <w:sz w:val="24"/>
          <w:szCs w:val="24"/>
        </w:rPr>
        <w:t>от 05.04.2017 № 21/2017-НА</w:t>
      </w:r>
      <w:r w:rsidRPr="00BC384A">
        <w:rPr>
          <w:rFonts w:ascii="Times New Roman" w:hAnsi="Times New Roman" w:cs="Times New Roman"/>
          <w:sz w:val="24"/>
          <w:szCs w:val="24"/>
        </w:rPr>
        <w:t xml:space="preserve">), </w:t>
      </w:r>
      <w:r w:rsidR="00705EC1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B60883">
        <w:rPr>
          <w:rFonts w:ascii="Times New Roman" w:hAnsi="Times New Roman" w:cs="Times New Roman"/>
          <w:sz w:val="24"/>
          <w:szCs w:val="24"/>
        </w:rPr>
        <w:t xml:space="preserve">его </w:t>
      </w:r>
      <w:r w:rsidR="00705EC1">
        <w:rPr>
          <w:rFonts w:ascii="Times New Roman" w:hAnsi="Times New Roman" w:cs="Times New Roman"/>
          <w:sz w:val="24"/>
          <w:szCs w:val="24"/>
        </w:rPr>
        <w:t>в новой редакции (прилагается).</w:t>
      </w:r>
    </w:p>
    <w:p w:rsidR="00677FB0" w:rsidRDefault="00677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274B" w:rsidRDefault="00306A2A" w:rsidP="00230BF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06A2A">
        <w:rPr>
          <w:rFonts w:ascii="Times New Roman" w:hAnsi="Times New Roman" w:cs="Times New Roman"/>
          <w:sz w:val="24"/>
          <w:szCs w:val="24"/>
        </w:rPr>
        <w:t xml:space="preserve">2. </w:t>
      </w:r>
      <w:r w:rsidR="00FB5B5A" w:rsidRPr="00FB5B5A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«Реут» и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BC384A" w:rsidRDefault="00BC384A">
      <w:pPr>
        <w:pStyle w:val="ConsPlusNormal"/>
        <w:jc w:val="both"/>
      </w:pPr>
    </w:p>
    <w:p w:rsidR="00306A2A" w:rsidRDefault="00306A2A">
      <w:pPr>
        <w:pStyle w:val="ConsPlusNormal"/>
        <w:jc w:val="both"/>
      </w:pPr>
    </w:p>
    <w:p w:rsidR="00D03C05" w:rsidRDefault="00D03C05" w:rsidP="00D03DA3">
      <w:pPr>
        <w:pStyle w:val="ConsPlusNormal"/>
        <w:tabs>
          <w:tab w:val="left" w:pos="3435"/>
        </w:tabs>
        <w:jc w:val="both"/>
      </w:pPr>
    </w:p>
    <w:p w:rsidR="00C4274B" w:rsidRPr="00BC384A" w:rsidRDefault="00C4274B" w:rsidP="00D849E9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384A">
        <w:rPr>
          <w:rFonts w:ascii="Times New Roman" w:hAnsi="Times New Roman" w:cs="Times New Roman"/>
          <w:sz w:val="24"/>
          <w:szCs w:val="24"/>
        </w:rPr>
        <w:t>Глава город</w:t>
      </w:r>
      <w:r w:rsidR="00D849E9">
        <w:rPr>
          <w:rFonts w:ascii="Times New Roman" w:hAnsi="Times New Roman" w:cs="Times New Roman"/>
          <w:sz w:val="24"/>
          <w:szCs w:val="24"/>
        </w:rPr>
        <w:t>ского округа</w:t>
      </w:r>
      <w:r w:rsidR="00D03DA3">
        <w:rPr>
          <w:rFonts w:ascii="Times New Roman" w:hAnsi="Times New Roman" w:cs="Times New Roman"/>
          <w:sz w:val="24"/>
          <w:szCs w:val="24"/>
        </w:rPr>
        <w:t xml:space="preserve"> Реутов</w:t>
      </w:r>
      <w:r w:rsidR="00D849E9">
        <w:rPr>
          <w:rFonts w:ascii="Times New Roman" w:hAnsi="Times New Roman" w:cs="Times New Roman"/>
          <w:sz w:val="24"/>
          <w:szCs w:val="24"/>
        </w:rPr>
        <w:tab/>
      </w:r>
      <w:r w:rsidRPr="00BC384A">
        <w:rPr>
          <w:rFonts w:ascii="Times New Roman" w:hAnsi="Times New Roman" w:cs="Times New Roman"/>
          <w:sz w:val="24"/>
          <w:szCs w:val="24"/>
        </w:rPr>
        <w:t>С.</w:t>
      </w:r>
      <w:r w:rsidR="00BC384A" w:rsidRPr="00BC384A">
        <w:rPr>
          <w:rFonts w:ascii="Times New Roman" w:hAnsi="Times New Roman" w:cs="Times New Roman"/>
          <w:sz w:val="24"/>
          <w:szCs w:val="24"/>
        </w:rPr>
        <w:t>А. Каторов</w:t>
      </w:r>
    </w:p>
    <w:p w:rsidR="00C4274B" w:rsidRDefault="00C4274B">
      <w:pPr>
        <w:pStyle w:val="ConsPlusNormal"/>
        <w:jc w:val="both"/>
      </w:pPr>
    </w:p>
    <w:p w:rsidR="00C4274B" w:rsidRDefault="00C4274B">
      <w:pPr>
        <w:pStyle w:val="ConsPlusNormal"/>
        <w:jc w:val="both"/>
      </w:pPr>
    </w:p>
    <w:p w:rsidR="00C4274B" w:rsidRDefault="00C4274B">
      <w:pPr>
        <w:pStyle w:val="ConsPlusNormal"/>
        <w:jc w:val="both"/>
      </w:pPr>
    </w:p>
    <w:p w:rsidR="00C4274B" w:rsidRDefault="00C4274B">
      <w:pPr>
        <w:pStyle w:val="ConsPlusNormal"/>
        <w:jc w:val="both"/>
      </w:pPr>
    </w:p>
    <w:p w:rsidR="00C4274B" w:rsidRDefault="00C4274B">
      <w:pPr>
        <w:pStyle w:val="ConsPlusNormal"/>
        <w:jc w:val="both"/>
      </w:pPr>
    </w:p>
    <w:p w:rsidR="00BC384A" w:rsidRDefault="00BC384A">
      <w:pPr>
        <w:pStyle w:val="ConsPlusNormal"/>
        <w:jc w:val="both"/>
      </w:pPr>
    </w:p>
    <w:p w:rsidR="009C28E9" w:rsidRPr="009C28E9" w:rsidRDefault="009C28E9" w:rsidP="009C2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Решением</w:t>
      </w:r>
    </w:p>
    <w:p w:rsidR="009C28E9" w:rsidRPr="009C28E9" w:rsidRDefault="009C28E9" w:rsidP="009C2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:rsidR="009C28E9" w:rsidRPr="009C28E9" w:rsidRDefault="009C28E9" w:rsidP="009C2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Реутов</w:t>
      </w:r>
    </w:p>
    <w:p w:rsidR="0042385E" w:rsidRPr="00237571" w:rsidRDefault="0042385E" w:rsidP="0042385E">
      <w:pPr>
        <w:spacing w:after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23.12.2020</w:t>
      </w:r>
      <w:r w:rsidRPr="0023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144/35</w:t>
      </w:r>
    </w:p>
    <w:p w:rsidR="00BC384A" w:rsidRDefault="00BC384A">
      <w:pPr>
        <w:pStyle w:val="ConsPlusNormal"/>
        <w:jc w:val="both"/>
      </w:pPr>
    </w:p>
    <w:p w:rsidR="00BC384A" w:rsidRDefault="00BC384A">
      <w:pPr>
        <w:pStyle w:val="ConsPlusNormal"/>
        <w:jc w:val="both"/>
      </w:pPr>
    </w:p>
    <w:p w:rsidR="00BC384A" w:rsidRDefault="00BC384A">
      <w:pPr>
        <w:pStyle w:val="ConsPlusNormal"/>
        <w:jc w:val="both"/>
      </w:pPr>
    </w:p>
    <w:p w:rsidR="009C28E9" w:rsidRDefault="009C28E9">
      <w:pPr>
        <w:pStyle w:val="ConsPlusNormal"/>
        <w:jc w:val="both"/>
      </w:pPr>
    </w:p>
    <w:p w:rsidR="009C28E9" w:rsidRDefault="009C28E9">
      <w:pPr>
        <w:pStyle w:val="ConsPlusNormal"/>
        <w:jc w:val="both"/>
      </w:pPr>
    </w:p>
    <w:p w:rsidR="0042385E" w:rsidRDefault="0042385E">
      <w:pPr>
        <w:pStyle w:val="ConsPlusNormal"/>
        <w:jc w:val="both"/>
      </w:pPr>
    </w:p>
    <w:p w:rsidR="0042385E" w:rsidRDefault="0042385E">
      <w:pPr>
        <w:pStyle w:val="ConsPlusNormal"/>
        <w:jc w:val="both"/>
      </w:pPr>
    </w:p>
    <w:p w:rsidR="009C28E9" w:rsidRDefault="009C28E9">
      <w:pPr>
        <w:pStyle w:val="ConsPlusNormal"/>
        <w:jc w:val="both"/>
      </w:pPr>
    </w:p>
    <w:p w:rsidR="00EB134C" w:rsidRDefault="00EB134C">
      <w:pPr>
        <w:pStyle w:val="ConsPlusNormal"/>
        <w:jc w:val="both"/>
      </w:pPr>
    </w:p>
    <w:p w:rsidR="00786FA0" w:rsidRDefault="00786FA0" w:rsidP="00705EC1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86FA0" w:rsidRDefault="00786FA0" w:rsidP="00705EC1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05EC1" w:rsidRPr="00705EC1" w:rsidRDefault="00705EC1" w:rsidP="00705EC1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05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705EC1" w:rsidRPr="00705EC1" w:rsidRDefault="00705EC1" w:rsidP="00705EC1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Реутовского городского</w:t>
      </w:r>
    </w:p>
    <w:p w:rsidR="00705EC1" w:rsidRPr="00705EC1" w:rsidRDefault="00705EC1" w:rsidP="00705EC1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705EC1" w:rsidRPr="00705EC1" w:rsidRDefault="00705EC1" w:rsidP="00705EC1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31"/>
      <w:bookmarkEnd w:id="1"/>
      <w:r w:rsidRPr="00705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27.04.2007 № 28/2007-НА</w:t>
      </w:r>
    </w:p>
    <w:p w:rsidR="00705EC1" w:rsidRPr="00705EC1" w:rsidRDefault="00705EC1" w:rsidP="00705EC1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от 24.06.2009 № 71/2009-НА,</w:t>
      </w:r>
    </w:p>
    <w:p w:rsidR="00705EC1" w:rsidRDefault="00705EC1" w:rsidP="00705EC1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05.04.2017 № 21/2017-НА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705EC1" w:rsidRPr="00705EC1" w:rsidRDefault="0042385E" w:rsidP="0042385E">
      <w:pPr>
        <w:spacing w:after="1" w:line="220" w:lineRule="atLeast"/>
        <w:ind w:firstLine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23.12.2020</w:t>
      </w:r>
      <w:r w:rsidRPr="0023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80/2020-НА</w:t>
      </w:r>
      <w:r w:rsidR="00705EC1" w:rsidRPr="00705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05EC1" w:rsidRDefault="00705EC1" w:rsidP="00705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820" w:rsidRDefault="00F72820" w:rsidP="00705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820" w:rsidRPr="00705EC1" w:rsidRDefault="00F72820" w:rsidP="00705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EC1" w:rsidRPr="00F72820" w:rsidRDefault="00705EC1" w:rsidP="00705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ПОРЯДКЕ ПРЕДОСТАВЛЕНИЯ ЖИЛЫХ ПОМЕЩЕНИЙ СПЕЦИАЛИЗИРОВАННОГО ЖИЛИЩНОГО ФОНДА</w:t>
      </w:r>
    </w:p>
    <w:p w:rsidR="00705EC1" w:rsidRPr="00705EC1" w:rsidRDefault="00705EC1" w:rsidP="00705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РЕУТОВ</w:t>
      </w:r>
    </w:p>
    <w:p w:rsidR="00705EC1" w:rsidRPr="00705EC1" w:rsidRDefault="00705EC1" w:rsidP="00705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Положение определяет порядок предоставления отдельным категориям граждан жилых помещений специализированного жилищного фонда городского округа Реутов, находящихся в собственности и составляющих жилищный фонд городского округа Реутов (далее - специализированные жилые помещения).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1. К специализированным жилым помещениям относятся: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служебные жилые помещения;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жилые помещения в общежитиях;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жилые помещения маневренного фонда;</w:t>
      </w:r>
    </w:p>
    <w:p w:rsidR="00F72820" w:rsidRPr="00F72820" w:rsidRDefault="00F72820" w:rsidP="00F7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1.1. К служебным жилым помещениям относятся отдельные квартиры. 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1.2. Под жилые помещения в общежитии предоставляются специально построенные или переоборудованные для этих целей дома либо части домов.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1.3. Под жилые помещения маневренного фонда могут использоваться любые свободные жилые помещения фонда социального использования, отнесённые в установленном порядке к специализированному жилищному фонду.</w:t>
      </w:r>
    </w:p>
    <w:p w:rsidR="00F72820" w:rsidRPr="00F72820" w:rsidRDefault="00F72820" w:rsidP="00F7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1.4. Жилые помещения для детей-сирот и детей, оставшихся без попечения родителей, лиц из числа детей-сирот и детей, оставшихся без попечения родителей, предоставляются в соответствии с законодательством Российской Федерации и законодательством Московской области, в порядке, определённом Администрацией городского округа Реутов</w:t>
      </w:r>
      <w:r w:rsidRPr="00F7282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F72820" w:rsidRPr="00F72820" w:rsidRDefault="00F72820" w:rsidP="00F7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</w:t>
      </w:r>
      <w:r w:rsidRPr="00F728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установленном </w:t>
      </w:r>
      <w:hyperlink r:id="rId8" w:history="1">
        <w:r w:rsidRPr="00F72820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Правилами</w:t>
        </w:r>
      </w:hyperlink>
      <w:r w:rsidRPr="00F728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отнесения жилого помещения к специализированному жилищному фонду, утверждёнными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настоящим Положением, за исключением случаев, установленных федеральными законами.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Включение жилого помещения жилищного фонда городского округа Реутов в специализированный жилищный фонд с отнесением такого помещения к определённому виду специализированных жилых помещений и исключение жилого помещения из указанного фонда осуществляются по решению Администрации городского округа </w:t>
      </w: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Реутов. Указанное решение подлежит направлению в Федеральную службу государственной регистрации, кадастра и картографии.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3. Предназначение специализированных жилых помещений: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3.1. Служебные жилые помещения предназначены для проживания граждан в связи с характером их трудовых отношений с органами местного самоуправления, муниципальными учреждениями или муниципальными унитарными предприятиями городского округа Реутов, в связи с прохождением службы либо в связи с избранием на выборные должности в органы местного самоуправления городского округа Реутов на период трудовых или служебных отношений, пребывания на выборных должностях, и не имеющих другого жилого помещения на территории городского округа Реутов.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3.2. Жилые помещения в общежитиях предназначены для временного проживания работников бюджетных организаций и учреждений в период их работы, службы в городском округе Реутов.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3.3. Служебные жилые помещения и жилые помещения в общежитиях, предоставляемые по договорам найма, не подлежат обмену, бронированию и передаче в поднаём.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3.4. Жилые помещения маневренного фонда предназначены для временного проживания зарегистрированных по месту жительства в городском округе Реутов и не имеющих иных жилых помещений: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50"/>
      <w:bookmarkEnd w:id="2"/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 в связи с капитальным ремонтом или реконструкцией дома, в котором находятся жилые помещения жилищного фонда городского округа Реутов, занимаемые ими по договорам социального найма;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51"/>
      <w:bookmarkEnd w:id="3"/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граждан, утративших жилые помещения в результате обращения взыскания на эти жилые помещения, которые были приобретены за счёт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Par52"/>
      <w:bookmarkEnd w:id="4"/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ar53"/>
      <w:bookmarkEnd w:id="5"/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иных граждан в случаях, предусмотренных законодательством.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3.5. Жилые помещения маневренного фонда предоставляются гражданам на период: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завершения капитального ремонта или реконструкции дома (при заключении такого договора с переселяемыми гражданами, указанными в абзаце втором подпункта 3.4 настоящего Положения);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завершения расчётов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абзаце третьем подпункта 3.4 настоящего Положения);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завершения расчетов с гражданами, у которых единственные жилые помещения стали непригодными для проживания в результате чрезвычайных обстоятельств, либо до предоставления им жилых помещений муниципального жилищного фонда по договорам социального найма (при заключении такого договора с гражданами, указанными в абзаце четвертом подпункта 3.4 настоящего Положения);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установленный законодательством (при заключении такого договора в случаях, указанных в абзаце пятом подпункта 3.4 настоящего Положения).</w:t>
      </w:r>
    </w:p>
    <w:p w:rsidR="00F72820" w:rsidRPr="00F72820" w:rsidRDefault="00F72820" w:rsidP="00F7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3.6. Жилые помещения маневренного фонда предоставляются </w:t>
      </w: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из расчёта не менее чем шесть квадратных метров жилой площади на одного человека.</w:t>
      </w:r>
    </w:p>
    <w:p w:rsidR="00F72820" w:rsidRPr="00F72820" w:rsidRDefault="00F72820" w:rsidP="00F72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Предоставление специализированных жилых помещений осуществляется на </w:t>
      </w: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основании решения Администрации городского округа Реутов, принимаемого по предложению жилищной комиссии при Администрации городского округа Реутов (далее - жилищная комиссия) по типовому договору, утверждаемому Правительством Российской Федерации.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Специализированные жилые помещения предоставляются гражданам, не обеспеченным жилыми помещениями в городском округе Реутов.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5. Жилищная комиссия рассматривает документы, указанные в подпунктах 5.1 и 5.2 настоящего Положения, в течение 30 дней со дня их подачи в Администрацию городского округа Реутов.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ar61"/>
      <w:bookmarkEnd w:id="6"/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5.1. Документы для предоставления служебного жилого помещения и жилого помещения в общежитии:</w:t>
      </w:r>
    </w:p>
    <w:p w:rsidR="00F72820" w:rsidRPr="00F72820" w:rsidRDefault="00F72820" w:rsidP="00F728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заявление, подписанное всеми совершеннолетними членами семьи;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ходатайство с места работы, службы, подписанное руководителем;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 с места работы о наличии трудовых отношений и занимаемой должности заявителя;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Par63"/>
      <w:bookmarkEnd w:id="7"/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копия трудового договора (контракта) заявителя, заверенная надлежащим образом;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копия финансового лицевого счёта;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акт проверки жилищных условий;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помещения, а также о совершенных заявителем и членами его семьи сделках с жилыми помещениями за последние пять лет;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Par68"/>
      <w:bookmarkEnd w:id="8"/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копии документов, удостоверяющих личность заявителя и личность каждого из членов его семьи (паспорт или иной документ, его заменяющий);</w:t>
      </w:r>
    </w:p>
    <w:p w:rsidR="00F72820" w:rsidRPr="00F72820" w:rsidRDefault="00F72820" w:rsidP="00F728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70"/>
      <w:bookmarkEnd w:id="9"/>
      <w:r w:rsidRPr="00F72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всех членов семьи на обработку персональных данных.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5.2. Документы для предоставления жилого помещения маневренного фонда: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подтверждающие отнесение к категории граждан, </w:t>
      </w:r>
      <w:r w:rsidRPr="00F728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определенных </w:t>
      </w:r>
      <w:hyperlink r:id="rId9" w:history="1">
        <w:r w:rsidRPr="00F72820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статьей 95</w:t>
        </w:r>
      </w:hyperlink>
      <w:r w:rsidRPr="00F728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Жилищного </w:t>
      </w:r>
      <w:hyperlink r:id="rId10" w:history="1">
        <w:r w:rsidRPr="00F72820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кодекс</w:t>
        </w:r>
      </w:hyperlink>
      <w:r w:rsidRPr="00F728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 Российской Федерации, имеющих право на временное проживание в домах маневренного фонда (решение о реконструкции дома или признании дома подлежащим капитальному ремонту; подтверждающие факт утраты жилого помещения в результате обращения взыскания на это жилое помещение; подтверждающие факт нахождения жилого помещения в непригодном для проживания состоянии в результате чрезвычайных обстоятельств и т.д.);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документы, указанные в абзацах шестом-одиннадцатом подпункта 5.1 настоящего Положения;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подтверждающие право пользования жилым помещением, занимаемым гражданином и членами его семьи.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6. Норма предоставления специализированных жилых помещений: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6.1. Служебные жилые помещения предоставляются в виде отдельной квартиры. Договор найма служебного жилого помещения заключается на период трудовых отношений, прохождения службы, нахождения на выборных должностях.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6.2. Жилые помещения в общежитиях предоставляются для временного проживания по договору найма жилого помещения в общежитии из расчёта не менее шести квадратных метров жилой площади на одного человека. Договор найма жилого помещения в общежитии заключается на период трудовых отношений, прохождения службы.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Жилые помещения в общежитиях укомплектовываются мебелью и другими необходимыми для проживания граждан предметами.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6.3. Жилые помещения маневренного фонда предоставляются гражданам по </w:t>
      </w: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договору найма жилого помещения маневренного ф</w:t>
      </w:r>
      <w:r w:rsidR="0085236D">
        <w:rPr>
          <w:rFonts w:ascii="Times New Roman" w:eastAsia="Calibri" w:hAnsi="Times New Roman" w:cs="Times New Roman"/>
          <w:sz w:val="24"/>
          <w:szCs w:val="24"/>
          <w:lang w:eastAsia="ru-RU"/>
        </w:rPr>
        <w:t>онда из расчёта не менее шести квадратных метров</w:t>
      </w: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жилой площади на одного человека с указанием срока проживания.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7. Расторжение и прекращение договора найма специализированного жилого помещения.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7.1. Договор найма специализированного жилого помещения может быть расторгнут в любое время по соглашению сторон. Наниматель специализированного жилого помещения в любое время может расторгнуть договор найма специализированного жилого помещения.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7.2. Договор найма специализированного жилого помещения может быть расторгнут в судебном порядке по требованию наймодателя в случаях: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неисполнения нанимателем и проживающими совместно с ним членами его семьи обязательств по договору найма специализированного жилого помещения;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невнесения нанимателем платы за жилое помещение и (или) коммунальные услуги в течение более шести месяцев;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разрушения или повреждения жилого помещения нанимателем или другими гражданами, за действия которых он отвечает;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использования жилого помещения не по назначению;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иных случаях, предусмотренных действующим законодательством.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7.3. Договор найма специализированного жилого помещения прекращается в связи с утратой (разрушением) жилого помещения, по иным основаниям, предусмотренным </w:t>
      </w:r>
      <w:r w:rsidRPr="00F728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Жилищным </w:t>
      </w:r>
      <w:hyperlink r:id="rId11" w:history="1">
        <w:r w:rsidRPr="00F72820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F728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Российской </w:t>
      </w: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Федерации. Основаниями прекращения договора найма служебного жилого помещения являются прекращение трудовых отношений, увольнение со службы либо окончание срока пребывания на выборной должности. Основаниями прекращения договора найма жилого помещения в общежитии являются прекращение трудовых отношений, увольнение со службы.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Наниматель обязан информировать наймодателя о прекращении трудовых отношений, увольнении со службы либо окончании срока пребывания на выборной должности не менее чем за 5 рабочих дней до увольнения, либо окончании срока пребывания на выборной должности.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организации, предприятия, учреждения уволенного работника (сотрудника) обязан направить в Администрацию городского округа Реутов выписку о его увольнении в течение 5 рабочих дней с момента подписания соответствующего распорядительного акта.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7.4. В случае расторжения или прекращения договоров найма специализированных жилых помещений граждане должны освободить жилые помещения, которые они занимали по данным договорам.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12" w:history="1">
        <w:r w:rsidRPr="00F72820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F728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Федерации.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8. Служебное жилое помещение может быть исключено Администрацией городского округа Реутов из специализированного жилищного фонда в следующих случаях: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несоответствия этого помещения санитарно-техническим нормам;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после исполнения работником контрактных обязательств 15 лет и более по заявлению работника и ходатайству руководителя организации, предприятия, учреждения, для передачи жилого помещения нанимателю в порядке приватизации в соответствии с законодательством Российской Федерации, при соблюдении им и членами его семьи условий договора найма специализированного жилого помещения;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реконструкции многоквартирного жилого дома, в котором находится служебное жилое помещение;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предоставления нанимателю жилого помещения по договору социального </w:t>
      </w: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найма в порядке статьи 57 Жилищного Кодекса Российской Федерации;</w:t>
      </w:r>
    </w:p>
    <w:p w:rsidR="00F72820" w:rsidRPr="00F72820" w:rsidRDefault="00F72820" w:rsidP="00F72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в других случаях, предусмотренных действующим законодательством.</w:t>
      </w:r>
    </w:p>
    <w:p w:rsidR="00705EC1" w:rsidRPr="00705EC1" w:rsidRDefault="00F72820" w:rsidP="00A82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820">
        <w:rPr>
          <w:rFonts w:ascii="Times New Roman" w:eastAsia="Calibri" w:hAnsi="Times New Roman" w:cs="Times New Roman"/>
          <w:sz w:val="24"/>
          <w:szCs w:val="24"/>
          <w:lang w:eastAsia="ru-RU"/>
        </w:rPr>
        <w:t>9. Правила и условия пользования специализированными жилыми помещениями, а также условия внесения оплаты за пользование этими помещениями определяются действующим законодательством, соответствующими договорами найма, правилами пользования жилыми помещениями.</w:t>
      </w:r>
    </w:p>
    <w:sectPr w:rsidR="00705EC1" w:rsidRPr="00705EC1" w:rsidSect="003D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FF" w:rsidRDefault="00A57CFF" w:rsidP="009C28E9">
      <w:pPr>
        <w:spacing w:after="0" w:line="240" w:lineRule="auto"/>
      </w:pPr>
      <w:r>
        <w:separator/>
      </w:r>
    </w:p>
  </w:endnote>
  <w:endnote w:type="continuationSeparator" w:id="0">
    <w:p w:rsidR="00A57CFF" w:rsidRDefault="00A57CFF" w:rsidP="009C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FF" w:rsidRDefault="00A57CFF" w:rsidP="009C28E9">
      <w:pPr>
        <w:spacing w:after="0" w:line="240" w:lineRule="auto"/>
      </w:pPr>
      <w:r>
        <w:separator/>
      </w:r>
    </w:p>
  </w:footnote>
  <w:footnote w:type="continuationSeparator" w:id="0">
    <w:p w:rsidR="00A57CFF" w:rsidRDefault="00A57CFF" w:rsidP="009C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206A7"/>
    <w:multiLevelType w:val="hybridMultilevel"/>
    <w:tmpl w:val="54E08CEC"/>
    <w:lvl w:ilvl="0" w:tplc="19705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4B"/>
    <w:rsid w:val="00057075"/>
    <w:rsid w:val="00097DC5"/>
    <w:rsid w:val="000B21A1"/>
    <w:rsid w:val="00102F72"/>
    <w:rsid w:val="001A71F3"/>
    <w:rsid w:val="001D4C17"/>
    <w:rsid w:val="001F5789"/>
    <w:rsid w:val="002116A8"/>
    <w:rsid w:val="00230BFD"/>
    <w:rsid w:val="00267B10"/>
    <w:rsid w:val="002D4109"/>
    <w:rsid w:val="002E0109"/>
    <w:rsid w:val="00306A2A"/>
    <w:rsid w:val="003574CA"/>
    <w:rsid w:val="0042385E"/>
    <w:rsid w:val="00481D0F"/>
    <w:rsid w:val="00497A04"/>
    <w:rsid w:val="005025ED"/>
    <w:rsid w:val="00542D7D"/>
    <w:rsid w:val="005F2BBD"/>
    <w:rsid w:val="0064386D"/>
    <w:rsid w:val="006777F1"/>
    <w:rsid w:val="00677FB0"/>
    <w:rsid w:val="00705EC1"/>
    <w:rsid w:val="007132EB"/>
    <w:rsid w:val="00771E55"/>
    <w:rsid w:val="00777F70"/>
    <w:rsid w:val="00786FA0"/>
    <w:rsid w:val="008044D4"/>
    <w:rsid w:val="00820EA7"/>
    <w:rsid w:val="0085236D"/>
    <w:rsid w:val="008F1EB9"/>
    <w:rsid w:val="009651B0"/>
    <w:rsid w:val="00973A8E"/>
    <w:rsid w:val="009B2832"/>
    <w:rsid w:val="009C28E9"/>
    <w:rsid w:val="00A344E2"/>
    <w:rsid w:val="00A57CFF"/>
    <w:rsid w:val="00A82984"/>
    <w:rsid w:val="00B60883"/>
    <w:rsid w:val="00BC384A"/>
    <w:rsid w:val="00BE1312"/>
    <w:rsid w:val="00C1263C"/>
    <w:rsid w:val="00C12807"/>
    <w:rsid w:val="00C40A17"/>
    <w:rsid w:val="00C4274B"/>
    <w:rsid w:val="00C818CB"/>
    <w:rsid w:val="00CB50AA"/>
    <w:rsid w:val="00D03C05"/>
    <w:rsid w:val="00D03DA3"/>
    <w:rsid w:val="00D849E9"/>
    <w:rsid w:val="00DF6D64"/>
    <w:rsid w:val="00E02387"/>
    <w:rsid w:val="00E06010"/>
    <w:rsid w:val="00E437D9"/>
    <w:rsid w:val="00E518B1"/>
    <w:rsid w:val="00EB134C"/>
    <w:rsid w:val="00EF450C"/>
    <w:rsid w:val="00F232FF"/>
    <w:rsid w:val="00F70C41"/>
    <w:rsid w:val="00F72820"/>
    <w:rsid w:val="00FA43E9"/>
    <w:rsid w:val="00FA727F"/>
    <w:rsid w:val="00FB257C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FCC7C-717E-4590-8A9F-65DFE6F9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0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8E9"/>
  </w:style>
  <w:style w:type="paragraph" w:styleId="a7">
    <w:name w:val="footer"/>
    <w:basedOn w:val="a"/>
    <w:link w:val="a8"/>
    <w:uiPriority w:val="99"/>
    <w:unhideWhenUsed/>
    <w:rsid w:val="009C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8E9"/>
  </w:style>
  <w:style w:type="paragraph" w:styleId="a9">
    <w:name w:val="List Paragraph"/>
    <w:basedOn w:val="a"/>
    <w:uiPriority w:val="34"/>
    <w:qFormat/>
    <w:rsid w:val="0005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48DA464BBCC25B4DD3EAFD8E606B4E1ADA8F5534FDBC2866D9D41005431ACE775574282192746Y6j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A96692ABAD9A6E5FDAC5C540D5A1D67F35D01DD6070EF5FE6D8243F9C66D3BF5404C2217D9CV1X8N" TargetMode="External"/><Relationship Id="rId12" Type="http://schemas.openxmlformats.org/officeDocument/2006/relationships/hyperlink" Target="consultantplus://offline/ref=BE3F7637ED808B0CEF0755676273BD3B2B02501788E7119C4BFF458D2Cl5q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3F7637ED808B0CEF0755676273BD3B2B02501788E7119C4BFF458D2C58C95B7DBDA6A328674AE8lDq6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E3F7637ED808B0CEF0755676273BD3B2B02501788E7119C4BFF458D2C58C95B7DBDA6A328674AE8lDq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3F7637ED808B0CEF0755676273BD3B2B02501788E7119C4BFF458D2C58C95B7DBDA6A3286749E1lDq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Коротина О. Е.</dc:creator>
  <cp:lastModifiedBy>Мышляева</cp:lastModifiedBy>
  <cp:revision>33</cp:revision>
  <cp:lastPrinted>2020-12-16T14:00:00Z</cp:lastPrinted>
  <dcterms:created xsi:type="dcterms:W3CDTF">2020-12-09T14:12:00Z</dcterms:created>
  <dcterms:modified xsi:type="dcterms:W3CDTF">2020-12-25T11:51:00Z</dcterms:modified>
</cp:coreProperties>
</file>