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E3" w:rsidRDefault="00B95DE3" w:rsidP="00B95DE3">
      <w:pPr>
        <w:pStyle w:val="ConsNormal"/>
        <w:widowControl/>
        <w:ind w:left="6840" w:hanging="603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DE3" w:rsidRPr="00AD59DD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="00990BCA">
        <w:rPr>
          <w:rFonts w:ascii="Times New Roman" w:hAnsi="Times New Roman" w:cs="Times New Roman"/>
          <w:color w:val="000000"/>
          <w:sz w:val="24"/>
          <w:szCs w:val="24"/>
        </w:rPr>
        <w:t>становлению Администрации городского округа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 xml:space="preserve"> Реутов</w:t>
      </w:r>
    </w:p>
    <w:p w:rsidR="00B95DE3" w:rsidRPr="00B95DE3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AD59D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</w:t>
      </w:r>
      <w:r w:rsidRPr="00AD59D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AD59DD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   </w:t>
      </w:r>
      <w:r w:rsidRPr="00B95DE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_____</w:t>
      </w:r>
    </w:p>
    <w:p w:rsidR="00B95DE3" w:rsidRDefault="00B95DE3" w:rsidP="00B95DE3">
      <w:pPr>
        <w:pStyle w:val="ConsNormal"/>
        <w:widowControl/>
        <w:ind w:left="6237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</w:p>
    <w:p w:rsidR="00B95DE3" w:rsidRDefault="00B95DE3" w:rsidP="00B95DE3">
      <w:pPr>
        <w:widowControl w:val="0"/>
        <w:autoSpaceDE w:val="0"/>
        <w:autoSpaceDN w:val="0"/>
        <w:adjustRightInd w:val="0"/>
        <w:ind w:left="5812"/>
        <w:jc w:val="center"/>
      </w:pPr>
    </w:p>
    <w:p w:rsidR="00B95DE3" w:rsidRPr="00270DFE" w:rsidRDefault="00B95DE3" w:rsidP="00B95DE3">
      <w:pPr>
        <w:pStyle w:val="ConsNormal"/>
        <w:widowControl/>
        <w:ind w:left="68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5DE3" w:rsidRPr="00270DFE" w:rsidRDefault="00B95DE3" w:rsidP="00B95DE3">
      <w:pPr>
        <w:jc w:val="center"/>
        <w:rPr>
          <w:b/>
        </w:rPr>
      </w:pPr>
      <w:r w:rsidRPr="00270DFE">
        <w:rPr>
          <w:b/>
        </w:rPr>
        <w:t>Порядок</w:t>
      </w:r>
    </w:p>
    <w:p w:rsidR="00B95DE3" w:rsidRPr="00270DFE" w:rsidRDefault="00B95DE3" w:rsidP="00B95DE3">
      <w:pPr>
        <w:jc w:val="center"/>
        <w:rPr>
          <w:b/>
        </w:rPr>
      </w:pPr>
      <w:r>
        <w:rPr>
          <w:b/>
        </w:rPr>
        <w:t>конкурсного отбора заявок на предоставление</w:t>
      </w:r>
      <w:r w:rsidRPr="00270DFE">
        <w:rPr>
          <w:b/>
        </w:rPr>
        <w:t xml:space="preserve"> субсидий на частичную компенсацию субъектам малого и среднего предпринимательства</w:t>
      </w:r>
      <w:r>
        <w:rPr>
          <w:b/>
        </w:rPr>
        <w:t xml:space="preserve"> затрат</w:t>
      </w:r>
      <w:r w:rsidRPr="00270DFE">
        <w:rPr>
          <w:b/>
        </w:rPr>
        <w:t xml:space="preserve">, </w:t>
      </w:r>
    </w:p>
    <w:p w:rsidR="00B95DE3" w:rsidRPr="00270DFE" w:rsidRDefault="00B95DE3" w:rsidP="00B95DE3">
      <w:pPr>
        <w:jc w:val="center"/>
        <w:rPr>
          <w:b/>
        </w:rPr>
      </w:pPr>
      <w:r>
        <w:rPr>
          <w:b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5663BD" w:rsidRDefault="005663BD"/>
    <w:p w:rsidR="00990BCA" w:rsidRPr="00270DFE" w:rsidRDefault="00990BCA" w:rsidP="00990BCA">
      <w:pPr>
        <w:autoSpaceDE w:val="0"/>
        <w:autoSpaceDN w:val="0"/>
        <w:spacing w:line="360" w:lineRule="auto"/>
        <w:ind w:firstLine="12"/>
        <w:jc w:val="center"/>
        <w:rPr>
          <w:b/>
        </w:rPr>
      </w:pPr>
      <w:r w:rsidRPr="00270DFE">
        <w:rPr>
          <w:b/>
        </w:rPr>
        <w:t>1. Общие положения</w:t>
      </w:r>
    </w:p>
    <w:p w:rsidR="00990BCA" w:rsidRDefault="00990BCA" w:rsidP="00990BCA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>
        <w:t xml:space="preserve">1.1. </w:t>
      </w:r>
      <w:proofErr w:type="gramStart"/>
      <w:r>
        <w:t xml:space="preserve">Порядок конкурсного отбора заявок на предоставление субсидий на частичную компенсацию субъектам малого и среднего предпринимательства затрат,  связанных с приобретением оборудования в целях создания и (или) развития либо модернизации производства товаров (работ, услуг) (далее соответственно – Порядок, Конкурсный отбор) </w:t>
      </w:r>
      <w:r w:rsidRPr="00270DFE">
        <w:t xml:space="preserve">разработан в </w:t>
      </w:r>
      <w:r>
        <w:t>соответствии с п</w:t>
      </w:r>
      <w:r w:rsidRPr="0058511B">
        <w:t xml:space="preserve">остановлением </w:t>
      </w:r>
      <w:r>
        <w:t>Администрации городского округа Реутов от 07.11.2016 № 221–</w:t>
      </w:r>
      <w:r w:rsidRPr="00C94259">
        <w:t>ПА</w:t>
      </w:r>
      <w:r>
        <w:t xml:space="preserve"> </w:t>
      </w:r>
      <w:r w:rsidRPr="0058511B">
        <w:t>«Об утверждении муниципальной программы городского округа Реутов «Предпринимательство на 20</w:t>
      </w:r>
      <w:r>
        <w:t>17</w:t>
      </w:r>
      <w:r w:rsidRPr="0058511B">
        <w:t>-20</w:t>
      </w:r>
      <w:r>
        <w:t>21</w:t>
      </w:r>
      <w:r w:rsidRPr="0058511B">
        <w:t xml:space="preserve"> годы</w:t>
      </w:r>
      <w:proofErr w:type="gramEnd"/>
      <w:r>
        <w:t>» (</w:t>
      </w:r>
      <w:r w:rsidR="00113228">
        <w:t>с учетом изменений, внесенных постановлением</w:t>
      </w:r>
      <w:r>
        <w:t xml:space="preserve"> Администраци</w:t>
      </w:r>
      <w:r w:rsidR="00030218">
        <w:t>и городского округа Реутов от 02.08.2019 №233</w:t>
      </w:r>
      <w:r>
        <w:t>-ПА) (далее – Программа).</w:t>
      </w:r>
    </w:p>
    <w:p w:rsidR="00990BCA" w:rsidRDefault="00990BCA" w:rsidP="00990BCA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>
        <w:t xml:space="preserve">1.2. </w:t>
      </w:r>
      <w:proofErr w:type="gramStart"/>
      <w:r>
        <w:t>Настоящий Порядок устанавливает правила рассмотрения Администрацией городского округа Реутов Московской области (далее – Администрация) заявлений юридических лиц и индивидуальных предпринимателей</w:t>
      </w:r>
      <w:r w:rsidR="00D37F4F">
        <w:t xml:space="preserve"> (далее – Заявители)</w:t>
      </w:r>
      <w:r>
        <w:t xml:space="preserve"> на предоставление субсидий субъектам малого и среднего предпринимательства</w:t>
      </w:r>
      <w:r w:rsidR="00EE4769">
        <w:t xml:space="preserve"> (далее – субъект МСП)</w:t>
      </w:r>
      <w:r>
        <w:t xml:space="preserve"> в городском округе Реутов (</w:t>
      </w:r>
      <w:r w:rsidR="00D37F4F">
        <w:t>далее соответственно – субсидии</w:t>
      </w:r>
      <w:r>
        <w:t>), порядок принятия решений о предоставлении субсидий, перечень документов, предоставляемых Заявителями для получения субсидий.</w:t>
      </w:r>
      <w:proofErr w:type="gramEnd"/>
    </w:p>
    <w:p w:rsidR="00990BCA" w:rsidRDefault="00990BCA" w:rsidP="00113228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>
        <w:t>1.3. Порядок распространяет свое дей</w:t>
      </w:r>
      <w:r w:rsidR="00113228">
        <w:t>ствие на следующее мероприятие п</w:t>
      </w:r>
      <w:r>
        <w:t xml:space="preserve">одпрограммы </w:t>
      </w:r>
      <w:r w:rsidRPr="00270DFE">
        <w:rPr>
          <w:lang w:val="en-US"/>
        </w:rPr>
        <w:t>I</w:t>
      </w:r>
      <w:r w:rsidRPr="00270DFE">
        <w:t xml:space="preserve"> «Развитие малого и среднего предпринимательства»</w:t>
      </w:r>
      <w:r>
        <w:t xml:space="preserve"> Программы:</w:t>
      </w:r>
      <w:r w:rsidR="00113228">
        <w:t xml:space="preserve"> «Ч</w:t>
      </w:r>
      <w:r>
        <w:t>астичная компенсация  субъектам малого и среднего предпринимательства затрат,  связанных с приобретением оборудования в целях создания и (или) развития либо модернизации производства товаров (работ, услуг)</w:t>
      </w:r>
      <w:r w:rsidR="00113228">
        <w:t>»</w:t>
      </w:r>
      <w:r>
        <w:t>.</w:t>
      </w:r>
    </w:p>
    <w:p w:rsidR="00990BCA" w:rsidRDefault="00990BCA" w:rsidP="00990BCA">
      <w:pPr>
        <w:ind w:firstLine="709"/>
        <w:jc w:val="both"/>
      </w:pPr>
    </w:p>
    <w:p w:rsidR="0004647F" w:rsidRDefault="0004647F" w:rsidP="0004647F">
      <w:pPr>
        <w:pStyle w:val="a4"/>
        <w:jc w:val="center"/>
        <w:rPr>
          <w:b/>
          <w:lang w:val="ru-RU"/>
        </w:rPr>
      </w:pPr>
      <w:r>
        <w:rPr>
          <w:b/>
        </w:rPr>
        <w:t xml:space="preserve">2. Условия </w:t>
      </w:r>
      <w:r>
        <w:rPr>
          <w:b/>
          <w:lang w:val="ru-RU"/>
        </w:rPr>
        <w:t xml:space="preserve">предоставления </w:t>
      </w:r>
      <w:r>
        <w:rPr>
          <w:b/>
        </w:rPr>
        <w:t>субсиди</w:t>
      </w:r>
      <w:r>
        <w:rPr>
          <w:b/>
          <w:lang w:val="ru-RU"/>
        </w:rPr>
        <w:t>й</w:t>
      </w:r>
      <w:r>
        <w:rPr>
          <w:b/>
        </w:rPr>
        <w:t xml:space="preserve"> на частичную компенсацию затрат</w:t>
      </w:r>
    </w:p>
    <w:p w:rsidR="0004647F" w:rsidRDefault="0004647F" w:rsidP="0004647F">
      <w:pPr>
        <w:pStyle w:val="a4"/>
        <w:jc w:val="center"/>
        <w:rPr>
          <w:b/>
          <w:lang w:val="ru-RU"/>
        </w:rPr>
      </w:pPr>
    </w:p>
    <w:p w:rsidR="0004647F" w:rsidRDefault="0004647F" w:rsidP="0004647F">
      <w:pPr>
        <w:spacing w:after="240"/>
        <w:ind w:firstLine="708"/>
        <w:jc w:val="both"/>
      </w:pPr>
      <w:r>
        <w:t>2.1. Субсидии предоставляются субъектам МСП, осуществляющим деятельность в сфере производства товаров (работ, услуг) по видам экономической деятельности, указанным в приложении №</w:t>
      </w:r>
      <w:r w:rsidR="00BA5F09">
        <w:t>1</w:t>
      </w:r>
      <w:r>
        <w:t xml:space="preserve"> к настоящему Порядку</w:t>
      </w:r>
      <w:r w:rsidR="00BA5F09">
        <w:t>.</w:t>
      </w:r>
    </w:p>
    <w:p w:rsidR="0004647F" w:rsidRDefault="0004647F" w:rsidP="0004647F">
      <w:pPr>
        <w:pStyle w:val="a4"/>
        <w:spacing w:after="240"/>
        <w:ind w:firstLine="708"/>
        <w:rPr>
          <w:lang w:val="ru-RU"/>
        </w:rPr>
      </w:pPr>
      <w:r>
        <w:t>2.</w:t>
      </w:r>
      <w:r>
        <w:rPr>
          <w:lang w:val="ru-RU"/>
        </w:rPr>
        <w:t>2</w:t>
      </w:r>
      <w:r>
        <w:t xml:space="preserve">. </w:t>
      </w:r>
      <w:r>
        <w:rPr>
          <w:lang w:val="ru-RU"/>
        </w:rPr>
        <w:t xml:space="preserve">Участник Конкурса </w:t>
      </w:r>
      <w:r>
        <w:t>в рамках настоящего Конкурса вправе получить не более одной Субсидии</w:t>
      </w:r>
      <w:r w:rsidR="00365371">
        <w:rPr>
          <w:lang w:val="ru-RU"/>
        </w:rPr>
        <w:t xml:space="preserve"> в текущем финансовом году</w:t>
      </w:r>
      <w:r>
        <w:t xml:space="preserve">. </w:t>
      </w:r>
    </w:p>
    <w:p w:rsidR="0004647F" w:rsidRDefault="0004647F" w:rsidP="0004647F">
      <w:pPr>
        <w:pStyle w:val="a4"/>
        <w:spacing w:after="240"/>
        <w:ind w:firstLine="708"/>
        <w:rPr>
          <w:color w:val="FF0000"/>
          <w:lang w:val="ru-RU"/>
        </w:rPr>
      </w:pPr>
      <w:r>
        <w:t>2.</w:t>
      </w:r>
      <w:r>
        <w:rPr>
          <w:lang w:val="ru-RU"/>
        </w:rPr>
        <w:t>3</w:t>
      </w:r>
      <w:r>
        <w:t>. Субсидия предоставляется по фактически произведенным затратам</w:t>
      </w:r>
      <w:r>
        <w:rPr>
          <w:lang w:val="ru-RU"/>
        </w:rPr>
        <w:t xml:space="preserve"> </w:t>
      </w:r>
      <w:r w:rsidR="00365371">
        <w:rPr>
          <w:lang w:val="ru-RU"/>
        </w:rPr>
        <w:t xml:space="preserve">(без учета НДС) </w:t>
      </w:r>
      <w:r>
        <w:rPr>
          <w:lang w:val="ru-RU"/>
        </w:rPr>
        <w:t>за текущий финансовый год</w:t>
      </w:r>
      <w:r>
        <w:t xml:space="preserve"> после предоставления </w:t>
      </w:r>
      <w:r w:rsidR="00113228">
        <w:rPr>
          <w:color w:val="000000"/>
          <w:lang w:val="ru-RU"/>
        </w:rPr>
        <w:t>Заявителем</w:t>
      </w:r>
      <w:r>
        <w:rPr>
          <w:color w:val="000000"/>
        </w:rPr>
        <w:t xml:space="preserve"> документов</w:t>
      </w:r>
      <w:r>
        <w:rPr>
          <w:color w:val="000000"/>
          <w:lang w:val="ru-RU"/>
        </w:rPr>
        <w:t>,</w:t>
      </w:r>
      <w:r w:rsidR="00365371">
        <w:rPr>
          <w:color w:val="000000"/>
        </w:rPr>
        <w:t xml:space="preserve"> подтверждающи</w:t>
      </w:r>
      <w:r w:rsidR="00365371">
        <w:rPr>
          <w:color w:val="000000"/>
          <w:lang w:val="ru-RU"/>
        </w:rPr>
        <w:t>х:</w:t>
      </w:r>
      <w:r>
        <w:rPr>
          <w:color w:val="000000"/>
        </w:rPr>
        <w:t xml:space="preserve"> </w:t>
      </w:r>
    </w:p>
    <w:p w:rsidR="0004647F" w:rsidRDefault="0004647F" w:rsidP="0004647F">
      <w:pPr>
        <w:autoSpaceDE w:val="0"/>
        <w:autoSpaceDN w:val="0"/>
        <w:adjustRightInd w:val="0"/>
        <w:spacing w:after="240"/>
        <w:ind w:firstLine="539"/>
        <w:jc w:val="both"/>
      </w:pPr>
      <w:proofErr w:type="gramStart"/>
      <w:r>
        <w:lastRenderedPageBreak/>
        <w:t>приобретение оборудования, устройств, механизмов, транспортных средств (за исключением легковых автомобилей и воздушных судов), станков, приборов, аппаратов, агрегатов, установок, машин, относящихся ко второй и выше амортизационным группам Классификации основных средств, включаемых в амортизационные группы,</w:t>
      </w:r>
      <w:proofErr w:type="gramEnd"/>
      <w:r>
        <w:t xml:space="preserve"> утвержденные постановлением Правительства Российской Федерации от 01.01.2002 №1 «О Классификации основных средств, включаемых в амортизационные группы».</w:t>
      </w:r>
    </w:p>
    <w:p w:rsidR="0004647F" w:rsidRDefault="0004647F" w:rsidP="0004647F">
      <w:pPr>
        <w:pStyle w:val="a4"/>
        <w:spacing w:after="240"/>
        <w:ind w:firstLine="708"/>
        <w:rPr>
          <w:lang w:val="ru-RU"/>
        </w:rPr>
      </w:pPr>
      <w:r>
        <w:t>2.</w:t>
      </w:r>
      <w:r>
        <w:rPr>
          <w:lang w:val="ru-RU"/>
        </w:rPr>
        <w:t>4</w:t>
      </w:r>
      <w:r>
        <w:t xml:space="preserve">. </w:t>
      </w:r>
      <w:r>
        <w:rPr>
          <w:lang w:val="ru-RU"/>
        </w:rPr>
        <w:t>Субсидия предоставляется</w:t>
      </w:r>
      <w:r>
        <w:t xml:space="preserve"> в размере</w:t>
      </w:r>
      <w:r>
        <w:rPr>
          <w:lang w:val="ru-RU"/>
        </w:rPr>
        <w:t>:</w:t>
      </w:r>
      <w:r>
        <w:t xml:space="preserve"> </w:t>
      </w:r>
    </w:p>
    <w:p w:rsidR="0055566F" w:rsidRDefault="0004647F" w:rsidP="0004647F">
      <w:pPr>
        <w:pStyle w:val="a4"/>
        <w:spacing w:after="240"/>
        <w:ind w:firstLine="708"/>
        <w:rPr>
          <w:lang w:val="ru-RU"/>
        </w:rPr>
      </w:pPr>
      <w:r>
        <w:rPr>
          <w:lang w:val="ru-RU"/>
        </w:rPr>
        <w:t xml:space="preserve">не более 85% </w:t>
      </w:r>
      <w:r>
        <w:t>от фактически произведенных</w:t>
      </w:r>
      <w:r>
        <w:rPr>
          <w:lang w:val="ru-RU"/>
        </w:rPr>
        <w:t xml:space="preserve"> затрат </w:t>
      </w:r>
      <w:r>
        <w:t xml:space="preserve">на одного </w:t>
      </w:r>
      <w:r w:rsidR="00113228">
        <w:rPr>
          <w:lang w:val="ru-RU"/>
        </w:rPr>
        <w:t>Заявителя</w:t>
      </w:r>
      <w:r>
        <w:t xml:space="preserve"> </w:t>
      </w:r>
      <w:r>
        <w:rPr>
          <w:lang w:val="ru-RU"/>
        </w:rPr>
        <w:t xml:space="preserve">– субъекта МСП, осуществляющего деятельность </w:t>
      </w:r>
      <w:r w:rsidR="0055566F">
        <w:rPr>
          <w:lang w:val="ru-RU"/>
        </w:rPr>
        <w:t xml:space="preserve">в сфере производства товаров; </w:t>
      </w:r>
    </w:p>
    <w:p w:rsidR="0004647F" w:rsidRDefault="0004647F" w:rsidP="0004647F">
      <w:pPr>
        <w:pStyle w:val="a4"/>
        <w:spacing w:after="240"/>
        <w:ind w:firstLine="708"/>
        <w:rPr>
          <w:color w:val="FF0000"/>
          <w:lang w:val="ru-RU"/>
        </w:rPr>
      </w:pPr>
      <w:r>
        <w:t>не более 50% от фактически произведенных затрат</w:t>
      </w:r>
      <w:r>
        <w:rPr>
          <w:lang w:val="ru-RU"/>
        </w:rPr>
        <w:t xml:space="preserve"> на одного </w:t>
      </w:r>
      <w:r w:rsidR="00113228">
        <w:rPr>
          <w:lang w:val="ru-RU"/>
        </w:rPr>
        <w:t>Заявителя</w:t>
      </w:r>
      <w:r>
        <w:rPr>
          <w:lang w:val="ru-RU"/>
        </w:rPr>
        <w:t xml:space="preserve"> – субъекта МСП, осуществляющего деятельность </w:t>
      </w:r>
      <w:r w:rsidR="0055566F">
        <w:rPr>
          <w:lang w:val="ru-RU"/>
        </w:rPr>
        <w:t>в сфере производства работ, услуг.</w:t>
      </w:r>
      <w:r>
        <w:rPr>
          <w:lang w:val="ru-RU"/>
        </w:rPr>
        <w:t xml:space="preserve"> </w:t>
      </w:r>
    </w:p>
    <w:p w:rsidR="0004647F" w:rsidRDefault="0004647F" w:rsidP="0004647F">
      <w:pPr>
        <w:autoSpaceDE w:val="0"/>
        <w:autoSpaceDN w:val="0"/>
        <w:adjustRightInd w:val="0"/>
        <w:spacing w:after="240"/>
        <w:ind w:firstLine="709"/>
        <w:jc w:val="both"/>
      </w:pPr>
      <w:r>
        <w:t>2.5. Размер Субсидии не может превышать:</w:t>
      </w:r>
    </w:p>
    <w:p w:rsidR="0004647F" w:rsidRDefault="0004647F" w:rsidP="0004647F">
      <w:pPr>
        <w:autoSpaceDE w:val="0"/>
        <w:autoSpaceDN w:val="0"/>
        <w:adjustRightInd w:val="0"/>
        <w:spacing w:after="240"/>
        <w:ind w:firstLine="709"/>
        <w:jc w:val="both"/>
      </w:pPr>
      <w:r>
        <w:t xml:space="preserve">2 500 000 (два миллиона пятьсот тысяч) рублей </w:t>
      </w:r>
      <w:r w:rsidR="007B4D5E">
        <w:t xml:space="preserve">(без учета НДС) </w:t>
      </w:r>
      <w:r>
        <w:t xml:space="preserve">для одного </w:t>
      </w:r>
      <w:r w:rsidR="00113228">
        <w:t>Заявителя</w:t>
      </w:r>
      <w:r>
        <w:t xml:space="preserve"> - субъекта МСП, осуществляющего деятельность в сфере производства товаров;</w:t>
      </w:r>
    </w:p>
    <w:p w:rsidR="0004647F" w:rsidRDefault="0004647F" w:rsidP="0004647F">
      <w:pPr>
        <w:autoSpaceDE w:val="0"/>
        <w:autoSpaceDN w:val="0"/>
        <w:adjustRightInd w:val="0"/>
        <w:spacing w:after="240"/>
        <w:ind w:firstLine="709"/>
        <w:jc w:val="both"/>
      </w:pPr>
      <w:r>
        <w:t>1 000 000 (миллион) рублей</w:t>
      </w:r>
      <w:r w:rsidR="007B4D5E">
        <w:t xml:space="preserve"> (без учета НДС)</w:t>
      </w:r>
      <w:r>
        <w:rPr>
          <w:sz w:val="28"/>
          <w:szCs w:val="28"/>
        </w:rPr>
        <w:t xml:space="preserve"> </w:t>
      </w:r>
      <w:r>
        <w:t xml:space="preserve">для одного </w:t>
      </w:r>
      <w:r w:rsidR="00113228">
        <w:t xml:space="preserve">Заявителя </w:t>
      </w:r>
      <w:r>
        <w:t>- субъекта МСП, осуществляющего деятельность в сфере производства работ, услуг.</w:t>
      </w:r>
    </w:p>
    <w:p w:rsidR="0004647F" w:rsidRDefault="0004647F" w:rsidP="00EE4769">
      <w:pPr>
        <w:widowControl w:val="0"/>
        <w:autoSpaceDE w:val="0"/>
        <w:autoSpaceDN w:val="0"/>
        <w:adjustRightInd w:val="0"/>
        <w:spacing w:after="240"/>
        <w:ind w:firstLine="540"/>
        <w:jc w:val="both"/>
      </w:pPr>
      <w:r>
        <w:t xml:space="preserve">   2.6. В случае недостаточности бюджетных ассигнований для предоставления Субсидий всем Участникам Конкурса в первоочередном порядке Субсидии предоставляются </w:t>
      </w:r>
      <w:r w:rsidR="00113228">
        <w:t>субъектам МСП</w:t>
      </w:r>
      <w:r>
        <w:t xml:space="preserve">, реализующим предпринимательские проекты </w:t>
      </w:r>
      <w:r w:rsidR="0055566F">
        <w:t>в сфере производства товаров.</w:t>
      </w:r>
    </w:p>
    <w:p w:rsidR="0004647F" w:rsidRDefault="0004647F" w:rsidP="00990BCA">
      <w:pPr>
        <w:ind w:firstLine="709"/>
        <w:jc w:val="both"/>
      </w:pPr>
    </w:p>
    <w:p w:rsidR="0004647F" w:rsidRDefault="0004647F" w:rsidP="00D0251E">
      <w:pPr>
        <w:autoSpaceDE w:val="0"/>
        <w:autoSpaceDN w:val="0"/>
        <w:spacing w:line="360" w:lineRule="auto"/>
        <w:rPr>
          <w:b/>
        </w:rPr>
      </w:pPr>
    </w:p>
    <w:p w:rsidR="00AE4A70" w:rsidRDefault="00D0251E" w:rsidP="00AE4A70">
      <w:pPr>
        <w:autoSpaceDE w:val="0"/>
        <w:autoSpaceDN w:val="0"/>
        <w:spacing w:line="360" w:lineRule="auto"/>
        <w:ind w:firstLine="12"/>
        <w:jc w:val="center"/>
        <w:rPr>
          <w:b/>
        </w:rPr>
      </w:pPr>
      <w:r>
        <w:rPr>
          <w:b/>
        </w:rPr>
        <w:t>3</w:t>
      </w:r>
      <w:r w:rsidR="00AE4A70" w:rsidRPr="00270DFE">
        <w:rPr>
          <w:b/>
        </w:rPr>
        <w:t xml:space="preserve">. </w:t>
      </w:r>
      <w:r w:rsidR="00AE4A70">
        <w:rPr>
          <w:b/>
        </w:rPr>
        <w:t>Этапы Конкурсного отбора</w:t>
      </w:r>
    </w:p>
    <w:p w:rsidR="00AE4A70" w:rsidRDefault="00D0251E" w:rsidP="00AE4A70">
      <w:pPr>
        <w:autoSpaceDE w:val="0"/>
        <w:autoSpaceDN w:val="0"/>
        <w:spacing w:line="360" w:lineRule="auto"/>
        <w:ind w:firstLine="709"/>
        <w:jc w:val="both"/>
      </w:pPr>
      <w:r>
        <w:t>3</w:t>
      </w:r>
      <w:r w:rsidR="00AE4A70" w:rsidRPr="00AE4A70">
        <w:t xml:space="preserve">.1. </w:t>
      </w:r>
      <w:r w:rsidR="00AE4A70">
        <w:t>Конкурсный отбор состоит из следующих этапов:</w:t>
      </w:r>
    </w:p>
    <w:p w:rsidR="00AE4A70" w:rsidRDefault="00AE4A70" w:rsidP="00AE4A70">
      <w:pPr>
        <w:autoSpaceDE w:val="0"/>
        <w:autoSpaceDN w:val="0"/>
        <w:spacing w:line="360" w:lineRule="auto"/>
        <w:ind w:firstLine="709"/>
        <w:jc w:val="both"/>
      </w:pPr>
      <w:r>
        <w:t>извещение об объявлении Конкурсного отбора;</w:t>
      </w:r>
    </w:p>
    <w:p w:rsidR="006C12E9" w:rsidRDefault="00AE4A70" w:rsidP="006C12E9">
      <w:pPr>
        <w:autoSpaceDE w:val="0"/>
        <w:autoSpaceDN w:val="0"/>
        <w:spacing w:after="240"/>
        <w:ind w:firstLine="709"/>
        <w:jc w:val="both"/>
      </w:pPr>
      <w:proofErr w:type="gramStart"/>
      <w:r>
        <w:t xml:space="preserve">прием и регистрация </w:t>
      </w:r>
      <w:r w:rsidR="0059798A">
        <w:t>Экономическим управлением Администрации (далее – Экономическое управление)</w:t>
      </w:r>
      <w:r w:rsidR="006C12E9">
        <w:t xml:space="preserve"> </w:t>
      </w:r>
      <w:r>
        <w:t xml:space="preserve">заявлений на предоставление </w:t>
      </w:r>
      <w:r w:rsidR="006C12E9">
        <w:t>субсидии от Заявителей (далее – Заявление)</w:t>
      </w:r>
      <w:r w:rsidR="007B4D5E">
        <w:t xml:space="preserve">, поданных в электронном виде через портал государственных и муниципальных услуг Московской области, </w:t>
      </w:r>
      <w:r w:rsidR="006C12E9">
        <w:t>по форме, утвержденной Администрацией, и пакета документов в соответствии с перечнем документов, предоставляемых Заявителем для получения субсидии (далее – П</w:t>
      </w:r>
      <w:r w:rsidR="00113228">
        <w:t>еречень), согласно приложению №2</w:t>
      </w:r>
      <w:r w:rsidR="006C12E9">
        <w:t xml:space="preserve"> к настоящему Порядку (далее – Заявка);</w:t>
      </w:r>
      <w:proofErr w:type="gramEnd"/>
    </w:p>
    <w:p w:rsidR="00AE4A70" w:rsidRDefault="006C12E9" w:rsidP="006C12E9">
      <w:pPr>
        <w:autoSpaceDE w:val="0"/>
        <w:autoSpaceDN w:val="0"/>
        <w:spacing w:after="240"/>
        <w:ind w:firstLine="709"/>
        <w:jc w:val="both"/>
      </w:pPr>
      <w:r>
        <w:t xml:space="preserve">рассмотрение Заявок </w:t>
      </w:r>
      <w:r w:rsidR="0059798A">
        <w:t>Экономическим управлением</w:t>
      </w:r>
      <w:r>
        <w:t xml:space="preserve"> и принятие решения о допуске или отказе в допуске Заявок на рассмотрение Конкурсной Комиссией;</w:t>
      </w:r>
    </w:p>
    <w:p w:rsidR="006C12E9" w:rsidRDefault="00CD149F" w:rsidP="00CD149F">
      <w:pPr>
        <w:autoSpaceDE w:val="0"/>
        <w:autoSpaceDN w:val="0"/>
        <w:spacing w:after="240"/>
        <w:ind w:firstLine="709"/>
        <w:jc w:val="both"/>
      </w:pPr>
      <w:r>
        <w:t>принятие решения Конкурсной комиссией о предоставлении (отказе в предоставлении) Заявителю субсидии;</w:t>
      </w:r>
    </w:p>
    <w:p w:rsidR="00CD149F" w:rsidRDefault="00CD149F" w:rsidP="00CD149F">
      <w:pPr>
        <w:autoSpaceDE w:val="0"/>
        <w:autoSpaceDN w:val="0"/>
        <w:spacing w:after="240"/>
        <w:ind w:firstLine="709"/>
        <w:jc w:val="both"/>
      </w:pPr>
      <w:r>
        <w:t>заключение соглашений о предоставлении субсидии</w:t>
      </w:r>
      <w:r w:rsidR="007B4D5E" w:rsidRPr="007B4D5E">
        <w:t xml:space="preserve"> </w:t>
      </w:r>
      <w:r w:rsidR="007B4D5E">
        <w:t>с получателями субсидий</w:t>
      </w:r>
      <w:r>
        <w:t>.</w:t>
      </w:r>
    </w:p>
    <w:p w:rsidR="001E72C0" w:rsidRDefault="00D0251E" w:rsidP="001E72C0">
      <w:pPr>
        <w:spacing w:after="240"/>
        <w:ind w:firstLine="708"/>
        <w:jc w:val="both"/>
      </w:pPr>
      <w:r>
        <w:t>3</w:t>
      </w:r>
      <w:r w:rsidR="00CD149F">
        <w:t xml:space="preserve">.2. </w:t>
      </w:r>
      <w:r w:rsidR="001E72C0">
        <w:t xml:space="preserve">Период начала и окончания приема Заявок </w:t>
      </w:r>
      <w:r w:rsidR="00C74EB0">
        <w:t>устанавливается извещением</w:t>
      </w:r>
      <w:r w:rsidR="001E72C0">
        <w:t xml:space="preserve"> об объявлении Конкурсного отбора. </w:t>
      </w:r>
    </w:p>
    <w:p w:rsidR="001E72C0" w:rsidRDefault="001E72C0" w:rsidP="001E72C0">
      <w:pPr>
        <w:spacing w:after="240"/>
        <w:ind w:firstLine="708"/>
        <w:jc w:val="both"/>
      </w:pPr>
      <w:r>
        <w:lastRenderedPageBreak/>
        <w:t>Не позднее 1</w:t>
      </w:r>
      <w:r w:rsidR="007107C6">
        <w:t xml:space="preserve"> (одного)</w:t>
      </w:r>
      <w:r>
        <w:t xml:space="preserve"> рабочего дня до даты начала приема Заявок извещение о проведении Конкурсного отбора размещается</w:t>
      </w:r>
      <w:r>
        <w:rPr>
          <w:spacing w:val="-20"/>
        </w:rPr>
        <w:t xml:space="preserve"> </w:t>
      </w:r>
      <w:r>
        <w:t>на официа</w:t>
      </w:r>
      <w:r w:rsidR="00C74EB0">
        <w:t xml:space="preserve">льном сайте Администрации </w:t>
      </w:r>
      <w:r>
        <w:t xml:space="preserve"> </w:t>
      </w:r>
      <w:r w:rsidRPr="001E72C0">
        <w:rPr>
          <w:lang w:val="en-US"/>
        </w:rPr>
        <w:t>www</w:t>
      </w:r>
      <w:r w:rsidRPr="001E72C0">
        <w:t>.</w:t>
      </w:r>
      <w:proofErr w:type="spellStart"/>
      <w:r w:rsidRPr="001E72C0">
        <w:rPr>
          <w:lang w:val="en-US"/>
        </w:rPr>
        <w:t>reutov</w:t>
      </w:r>
      <w:proofErr w:type="spellEnd"/>
      <w:r w:rsidRPr="001E72C0">
        <w:t>.</w:t>
      </w:r>
      <w:r w:rsidRPr="001E72C0">
        <w:rPr>
          <w:lang w:val="en-US"/>
        </w:rPr>
        <w:t>net</w:t>
      </w:r>
      <w:r>
        <w:t xml:space="preserve"> в разделе «Поддержка предпринимательства», в котором указывается наименование мероприятия и период начала и окончания приема </w:t>
      </w:r>
      <w:r w:rsidR="007107C6">
        <w:t>Заявок</w:t>
      </w:r>
      <w:proofErr w:type="gramStart"/>
      <w:r w:rsidR="007107C6">
        <w:t>.</w:t>
      </w:r>
      <w:r>
        <w:t xml:space="preserve">. </w:t>
      </w:r>
      <w:proofErr w:type="gramEnd"/>
    </w:p>
    <w:p w:rsidR="00CD149F" w:rsidRDefault="00D0251E" w:rsidP="00DF659B">
      <w:pPr>
        <w:autoSpaceDE w:val="0"/>
        <w:autoSpaceDN w:val="0"/>
        <w:spacing w:after="240"/>
        <w:ind w:firstLine="709"/>
        <w:jc w:val="both"/>
      </w:pPr>
      <w:r>
        <w:t>3</w:t>
      </w:r>
      <w:r w:rsidR="00171158">
        <w:t xml:space="preserve">.3. Для получения субсидий Заявители предоставляют Заявку посредством региональной государственной информационной системы «Единый портал государственных и муниципальных услуг (функций)» (далее – РПГУ) в сроки, установленные извещением о проведении Конкурсного отбора. </w:t>
      </w:r>
    </w:p>
    <w:p w:rsidR="00171158" w:rsidRDefault="00DF659B" w:rsidP="00DF659B">
      <w:pPr>
        <w:autoSpaceDE w:val="0"/>
        <w:autoSpaceDN w:val="0"/>
        <w:spacing w:after="240"/>
        <w:ind w:firstLine="709"/>
        <w:jc w:val="both"/>
      </w:pPr>
      <w:r>
        <w:t>В отношении мероприятия Подпрограммы может быть подана только одна Заявка</w:t>
      </w:r>
      <w:r w:rsidR="00C74EB0">
        <w:t>.</w:t>
      </w:r>
    </w:p>
    <w:p w:rsidR="00DF659B" w:rsidRDefault="00D0251E" w:rsidP="00DF659B">
      <w:pPr>
        <w:autoSpaceDE w:val="0"/>
        <w:autoSpaceDN w:val="0"/>
        <w:spacing w:after="240"/>
        <w:ind w:firstLine="709"/>
        <w:jc w:val="both"/>
      </w:pPr>
      <w:r>
        <w:t>3</w:t>
      </w:r>
      <w:r w:rsidR="00DF659B">
        <w:t>.4. Заявка подается лично руководителем Заявителя либо его представителем по доверенности.</w:t>
      </w:r>
    </w:p>
    <w:p w:rsidR="00DF659B" w:rsidRDefault="00DF659B" w:rsidP="00DF659B">
      <w:pPr>
        <w:autoSpaceDE w:val="0"/>
        <w:autoSpaceDN w:val="0"/>
        <w:spacing w:after="240"/>
        <w:ind w:firstLine="709"/>
        <w:jc w:val="both"/>
      </w:pPr>
      <w:r>
        <w:t xml:space="preserve">Порядок подачи Заявки устанавливается Административным регламентом предоставления муниципальной </w:t>
      </w:r>
      <w:r w:rsidR="00041A39">
        <w:t xml:space="preserve">услуги «Предоставление финансовой поддержки (субсидий) субъектам малого и среднего предпринимательства в </w:t>
      </w:r>
      <w:r w:rsidR="00041A39" w:rsidRPr="00041A39">
        <w:t>рамках подпрограммы I «Развитие малого и среднего предпринимательства» муниципальной программы городского округа Реутов «Предпринимательство на 2017-2021 годы»</w:t>
      </w:r>
      <w:r w:rsidR="00041A39">
        <w:t xml:space="preserve"> (далее – Административный регламент).</w:t>
      </w:r>
    </w:p>
    <w:p w:rsidR="00041A39" w:rsidRDefault="00041A39" w:rsidP="00DF659B">
      <w:pPr>
        <w:autoSpaceDE w:val="0"/>
        <w:autoSpaceDN w:val="0"/>
        <w:spacing w:after="240"/>
        <w:ind w:firstLine="709"/>
        <w:jc w:val="both"/>
      </w:pPr>
      <w:r>
        <w:t>Ответственность за полноту и достоверность информации, представленной в Заявке, несет Заявитель.</w:t>
      </w:r>
    </w:p>
    <w:p w:rsidR="00041A39" w:rsidRDefault="00041A39" w:rsidP="00DF659B">
      <w:pPr>
        <w:autoSpaceDE w:val="0"/>
        <w:autoSpaceDN w:val="0"/>
        <w:spacing w:after="240"/>
        <w:ind w:firstLine="709"/>
        <w:jc w:val="both"/>
      </w:pPr>
      <w:r>
        <w:t>Заявитель вправе повторно предоставить Заявку после устранения недостатков в установленные извещением о проведении Конкурсного отбора сроки.</w:t>
      </w:r>
    </w:p>
    <w:p w:rsidR="000C2D97" w:rsidRDefault="00D0251E" w:rsidP="00DF659B">
      <w:pPr>
        <w:autoSpaceDE w:val="0"/>
        <w:autoSpaceDN w:val="0"/>
        <w:spacing w:after="240"/>
        <w:ind w:firstLine="709"/>
        <w:jc w:val="both"/>
      </w:pPr>
      <w:r>
        <w:t>3</w:t>
      </w:r>
      <w:r w:rsidR="000C2D97">
        <w:t xml:space="preserve">.5. </w:t>
      </w:r>
      <w:r w:rsidR="0059798A">
        <w:t>Экономическое управление</w:t>
      </w:r>
      <w:r w:rsidR="000C2D97">
        <w:t>:</w:t>
      </w:r>
    </w:p>
    <w:p w:rsidR="000C2D97" w:rsidRDefault="00D0251E" w:rsidP="00DF659B">
      <w:pPr>
        <w:autoSpaceDE w:val="0"/>
        <w:autoSpaceDN w:val="0"/>
        <w:spacing w:after="240"/>
        <w:ind w:firstLine="709"/>
        <w:jc w:val="both"/>
      </w:pPr>
      <w:r>
        <w:t>3</w:t>
      </w:r>
      <w:r w:rsidR="000C2D97">
        <w:t>.5.1. Обеспечивает прием и регистрацию Заявок.</w:t>
      </w:r>
    </w:p>
    <w:p w:rsidR="00041A39" w:rsidRDefault="000C2D97" w:rsidP="00DF659B">
      <w:pPr>
        <w:autoSpaceDE w:val="0"/>
        <w:autoSpaceDN w:val="0"/>
        <w:spacing w:after="240"/>
        <w:ind w:firstLine="709"/>
        <w:jc w:val="both"/>
      </w:pPr>
      <w:r>
        <w:t>Заявление о предоставлении субсидии, поданное в электронной форме посредством РПГУ до 16.00 рабочего дня, регистрируется в Администрации в день его подачи. Заявление, поданное</w:t>
      </w:r>
      <w:r w:rsidR="00041A39">
        <w:t xml:space="preserve"> </w:t>
      </w:r>
      <w:r>
        <w:t>посредством РПГУ после 16.00 рабочего дня либо в нерабочий день, регистрируется в Администрации на следующий рабочий день.</w:t>
      </w:r>
    </w:p>
    <w:p w:rsidR="000C2D97" w:rsidRDefault="000C2D97" w:rsidP="00DF659B">
      <w:pPr>
        <w:autoSpaceDE w:val="0"/>
        <w:autoSpaceDN w:val="0"/>
        <w:spacing w:after="240"/>
        <w:ind w:firstLine="709"/>
        <w:jc w:val="both"/>
      </w:pPr>
      <w:r>
        <w:t>Основания для отказа в приеме и регистрации Заявки устанавливаются Административным регламентом.</w:t>
      </w:r>
    </w:p>
    <w:p w:rsidR="00DF659B" w:rsidRDefault="00F776D3" w:rsidP="00F776D3">
      <w:pPr>
        <w:autoSpaceDE w:val="0"/>
        <w:autoSpaceDN w:val="0"/>
        <w:ind w:firstLine="709"/>
        <w:jc w:val="both"/>
      </w:pPr>
      <w:r>
        <w:t>Отказ в приеме и регистрации документов не препятствует повторному обращению Заявителя в Администрацию за предоставлением субсидии до даты окончания приема Заявок, установленной извещением о проведении Конкурсного отбора.</w:t>
      </w:r>
    </w:p>
    <w:p w:rsidR="001E72C0" w:rsidRDefault="001E72C0" w:rsidP="006C12E9">
      <w:pPr>
        <w:autoSpaceDE w:val="0"/>
        <w:autoSpaceDN w:val="0"/>
        <w:ind w:firstLine="709"/>
        <w:jc w:val="both"/>
      </w:pPr>
    </w:p>
    <w:p w:rsidR="00CA4E06" w:rsidRDefault="00D0251E" w:rsidP="00AE799A">
      <w:pPr>
        <w:autoSpaceDE w:val="0"/>
        <w:autoSpaceDN w:val="0"/>
        <w:spacing w:after="240"/>
        <w:ind w:firstLine="709"/>
        <w:jc w:val="both"/>
      </w:pPr>
      <w:r>
        <w:t>3</w:t>
      </w:r>
      <w:r w:rsidR="00CA4E06">
        <w:t>.5.2. В срок не более</w:t>
      </w:r>
      <w:r w:rsidR="008F1578">
        <w:t xml:space="preserve"> 20 (двадцати) календарных дней, следующих за днем окончания приема Заявок, </w:t>
      </w:r>
      <w:r w:rsidR="0059798A">
        <w:t>Экономическое управление</w:t>
      </w:r>
      <w:r w:rsidR="00CA4E06">
        <w:t xml:space="preserve"> рассматривает </w:t>
      </w:r>
      <w:r w:rsidR="00481727">
        <w:t>их</w:t>
      </w:r>
      <w:r w:rsidR="00CA4E06">
        <w:t xml:space="preserve"> на предмет соответствия форме Заявления и Перечню, соблюдения требований и условий предоставления субсидий, ус</w:t>
      </w:r>
      <w:r w:rsidR="00497D8A">
        <w:t>тановленных н</w:t>
      </w:r>
      <w:r w:rsidR="00AE799A">
        <w:t>астоящим П</w:t>
      </w:r>
      <w:r w:rsidR="00497D8A">
        <w:t>орядком</w:t>
      </w:r>
      <w:r>
        <w:t xml:space="preserve"> и Административным регламентом</w:t>
      </w:r>
      <w:r w:rsidR="00497D8A">
        <w:t>.</w:t>
      </w:r>
    </w:p>
    <w:p w:rsidR="00497D8A" w:rsidRDefault="0059798A" w:rsidP="00AE799A">
      <w:pPr>
        <w:autoSpaceDE w:val="0"/>
        <w:autoSpaceDN w:val="0"/>
        <w:spacing w:after="240"/>
        <w:ind w:firstLine="709"/>
        <w:jc w:val="both"/>
      </w:pPr>
      <w:r>
        <w:t>Экономическое управление</w:t>
      </w:r>
      <w:r w:rsidR="00AE799A">
        <w:t xml:space="preserve"> проводит проверку достоверности сведений, содержащихся в Заявке, любым незапрещенным законодательством Российской Федерации способом.</w:t>
      </w:r>
    </w:p>
    <w:p w:rsidR="00AE799A" w:rsidRDefault="00D0251E" w:rsidP="00AE799A">
      <w:pPr>
        <w:autoSpaceDE w:val="0"/>
        <w:autoSpaceDN w:val="0"/>
        <w:spacing w:after="240"/>
        <w:ind w:firstLine="709"/>
        <w:jc w:val="both"/>
      </w:pPr>
      <w:r>
        <w:lastRenderedPageBreak/>
        <w:t>3</w:t>
      </w:r>
      <w:r w:rsidR="00AE799A">
        <w:t xml:space="preserve">.5.3. </w:t>
      </w:r>
      <w:r w:rsidR="0059798A">
        <w:t>Экономическое управление</w:t>
      </w:r>
      <w:r w:rsidR="00AE799A">
        <w:t xml:space="preserve"> создает экспертную группу в составе не менее 3 (трех) человек из числа представителей общественных организаций и объединений предпринимателей для дополнительной проверки сведений, содержащихся в Заявке. Положение об экспертной группе утверждается нормативно-правовым актом Администрации. Члены экспертной группы участвуют в заседаниях на общественных началах. Решение экспертной группы носит рекомендательный характер.</w:t>
      </w:r>
    </w:p>
    <w:p w:rsidR="00AE799A" w:rsidRDefault="00AE799A" w:rsidP="00AE799A">
      <w:pPr>
        <w:autoSpaceDE w:val="0"/>
        <w:autoSpaceDN w:val="0"/>
        <w:spacing w:after="240"/>
        <w:ind w:firstLine="709"/>
        <w:jc w:val="both"/>
      </w:pPr>
      <w:r>
        <w:t xml:space="preserve">Выезды осуществляются на место ведения хозяйственной деятельности Заявителей с целью подтверждения сведений и документов, содержащихся в </w:t>
      </w:r>
      <w:r w:rsidR="00413C11">
        <w:t xml:space="preserve">составе Заявки и получения оригинала банковской выписки по счету Заявителя, подтверждающей осуществление затрат. </w:t>
      </w:r>
    </w:p>
    <w:p w:rsidR="00413C11" w:rsidRDefault="00D0251E" w:rsidP="00AE799A">
      <w:pPr>
        <w:autoSpaceDE w:val="0"/>
        <w:autoSpaceDN w:val="0"/>
        <w:spacing w:after="240"/>
        <w:ind w:firstLine="709"/>
        <w:jc w:val="both"/>
      </w:pPr>
      <w:r>
        <w:t>3</w:t>
      </w:r>
      <w:r w:rsidR="005C3B61">
        <w:t xml:space="preserve">.5.4. По результатам рассмотрения Заявки </w:t>
      </w:r>
      <w:r w:rsidR="0059798A">
        <w:t>Экономическим управлением</w:t>
      </w:r>
      <w:r w:rsidR="005C3B61">
        <w:t xml:space="preserve"> принимается решение о допуске или отказе в допуске Заявки на рассмотрение Конкурсной комиссией по форме согласно приложению </w:t>
      </w:r>
      <w:r w:rsidR="00446F83">
        <w:t>№</w:t>
      </w:r>
      <w:r w:rsidR="0059798A">
        <w:t xml:space="preserve">5 </w:t>
      </w:r>
      <w:r w:rsidR="005C3B61">
        <w:t xml:space="preserve">к настоящему Порядку. </w:t>
      </w:r>
    </w:p>
    <w:p w:rsidR="005C3B61" w:rsidRDefault="005C3B61" w:rsidP="00AE799A">
      <w:pPr>
        <w:autoSpaceDE w:val="0"/>
        <w:autoSpaceDN w:val="0"/>
        <w:spacing w:after="240"/>
        <w:ind w:firstLine="709"/>
        <w:jc w:val="both"/>
      </w:pPr>
      <w:r>
        <w:t xml:space="preserve">Критериями для принятия </w:t>
      </w:r>
      <w:r w:rsidR="0059798A">
        <w:t>Экономическим управлением</w:t>
      </w:r>
      <w:r>
        <w:t xml:space="preserve"> решения о допуске являются:</w:t>
      </w:r>
    </w:p>
    <w:p w:rsidR="005C3B61" w:rsidRDefault="005C3B61" w:rsidP="00AE799A">
      <w:pPr>
        <w:autoSpaceDE w:val="0"/>
        <w:autoSpaceDN w:val="0"/>
        <w:spacing w:after="240"/>
        <w:ind w:firstLine="709"/>
        <w:jc w:val="both"/>
      </w:pPr>
      <w:r>
        <w:t>а) соответствие Заявителя требованиям и условиям, установленным настоящим Порядком</w:t>
      </w:r>
      <w:r w:rsidR="00D0251E">
        <w:t xml:space="preserve"> и Административным регламентом</w:t>
      </w:r>
      <w:r>
        <w:t>;</w:t>
      </w:r>
    </w:p>
    <w:p w:rsidR="005C3B61" w:rsidRDefault="00446F83" w:rsidP="00AE799A">
      <w:pPr>
        <w:autoSpaceDE w:val="0"/>
        <w:autoSpaceDN w:val="0"/>
        <w:spacing w:after="240"/>
        <w:ind w:firstLine="709"/>
        <w:jc w:val="both"/>
      </w:pPr>
      <w:r>
        <w:t xml:space="preserve">б) соответствие Заявки форме Заявления </w:t>
      </w:r>
      <w:r w:rsidR="0059798A">
        <w:t>согласно приложению №3 к настоящему Порядку</w:t>
      </w:r>
      <w:r w:rsidR="00E823AE">
        <w:t>, информации о Заявителе согласно приложению №4 к настоящему Порядку</w:t>
      </w:r>
      <w:r w:rsidR="0059798A">
        <w:t xml:space="preserve"> и Перечню </w:t>
      </w:r>
      <w:r w:rsidR="00E823AE">
        <w:t xml:space="preserve">документов </w:t>
      </w:r>
      <w:r w:rsidR="0059798A">
        <w:t>согласно приложению №2</w:t>
      </w:r>
      <w:r>
        <w:t xml:space="preserve"> к настоящему Порядку;</w:t>
      </w:r>
    </w:p>
    <w:p w:rsidR="00446F83" w:rsidRDefault="00446F83" w:rsidP="00AE799A">
      <w:pPr>
        <w:autoSpaceDE w:val="0"/>
        <w:autoSpaceDN w:val="0"/>
        <w:spacing w:after="240"/>
        <w:ind w:firstLine="709"/>
        <w:jc w:val="both"/>
      </w:pPr>
      <w:r>
        <w:t>в) отсутствие нечитаемых исправлений в предоставленных документах;</w:t>
      </w:r>
    </w:p>
    <w:p w:rsidR="00446F83" w:rsidRDefault="001714D9" w:rsidP="00AE799A">
      <w:pPr>
        <w:autoSpaceDE w:val="0"/>
        <w:autoSpaceDN w:val="0"/>
        <w:spacing w:after="240"/>
        <w:ind w:firstLine="709"/>
        <w:jc w:val="both"/>
      </w:pPr>
      <w:r>
        <w:t>г</w:t>
      </w:r>
      <w:r w:rsidR="00446F83">
        <w:t>) достоверность сведений, содержащихся в Заявке.</w:t>
      </w:r>
    </w:p>
    <w:p w:rsidR="001714D9" w:rsidRDefault="00D0251E" w:rsidP="00AE799A">
      <w:pPr>
        <w:autoSpaceDE w:val="0"/>
        <w:autoSpaceDN w:val="0"/>
        <w:spacing w:after="240"/>
        <w:ind w:firstLine="709"/>
        <w:jc w:val="both"/>
      </w:pPr>
      <w:r>
        <w:t>3</w:t>
      </w:r>
      <w:r w:rsidR="001714D9">
        <w:t xml:space="preserve">.5.5. </w:t>
      </w:r>
      <w:r w:rsidR="0059798A">
        <w:t>Экономическое управление</w:t>
      </w:r>
      <w:r w:rsidR="001714D9">
        <w:t xml:space="preserve"> направляет решение о допуске или отказе в допуске Заявки на рассмотрение Конкурсной комиссией в течение 1 (одного) календарного дня со дня его составления, но не позднее</w:t>
      </w:r>
      <w:r w:rsidR="00C5542E">
        <w:t xml:space="preserve"> 20 (двадцати) календарных дней, следующих за днем окончания приема Заявок.</w:t>
      </w:r>
    </w:p>
    <w:p w:rsidR="00446F83" w:rsidRPr="00AB1B7F" w:rsidRDefault="00547B0C" w:rsidP="00AE799A">
      <w:pPr>
        <w:autoSpaceDE w:val="0"/>
        <w:autoSpaceDN w:val="0"/>
        <w:spacing w:after="240"/>
        <w:ind w:firstLine="709"/>
        <w:jc w:val="both"/>
      </w:pPr>
      <w:r>
        <w:t xml:space="preserve">Вместе с решением о допуске или отказе в допуске Заявки на рассмотрение Конкурсной комиссией </w:t>
      </w:r>
      <w:r w:rsidR="0059798A">
        <w:t>Экономическое управление</w:t>
      </w:r>
      <w:r>
        <w:t xml:space="preserve"> направляет выписку из ЕГРЮЛ (ЕГРИП) по состоянию на день поступления Заявки, сформированную на сайте Федеральной налоговой службы в информационно-телекоммуникационной сети Интернет по адресу: </w:t>
      </w:r>
      <w:r w:rsidR="00AB1B7F" w:rsidRPr="00AB1B7F">
        <w:rPr>
          <w:lang w:val="en-US"/>
        </w:rPr>
        <w:t>https</w:t>
      </w:r>
      <w:r w:rsidR="00AB1B7F" w:rsidRPr="00AB1B7F">
        <w:t>://</w:t>
      </w:r>
      <w:proofErr w:type="spellStart"/>
      <w:r w:rsidR="00AB1B7F" w:rsidRPr="00AB1B7F">
        <w:rPr>
          <w:lang w:val="en-US"/>
        </w:rPr>
        <w:t>egrul</w:t>
      </w:r>
      <w:proofErr w:type="spellEnd"/>
      <w:r w:rsidR="00AB1B7F" w:rsidRPr="00AB1B7F">
        <w:t>.</w:t>
      </w:r>
      <w:proofErr w:type="spellStart"/>
      <w:r w:rsidR="00AB1B7F" w:rsidRPr="00AB1B7F">
        <w:rPr>
          <w:lang w:val="en-US"/>
        </w:rPr>
        <w:t>nalog</w:t>
      </w:r>
      <w:proofErr w:type="spellEnd"/>
      <w:r w:rsidR="00AB1B7F" w:rsidRPr="00AB1B7F">
        <w:t>.</w:t>
      </w:r>
      <w:proofErr w:type="spellStart"/>
      <w:r w:rsidR="00AB1B7F" w:rsidRPr="00AB1B7F">
        <w:rPr>
          <w:lang w:val="en-US"/>
        </w:rPr>
        <w:t>ru</w:t>
      </w:r>
      <w:proofErr w:type="spellEnd"/>
      <w:r w:rsidR="00AB1B7F" w:rsidRPr="00AB1B7F">
        <w:t>.</w:t>
      </w:r>
    </w:p>
    <w:p w:rsidR="00012DF6" w:rsidRDefault="00352A51" w:rsidP="00AE799A">
      <w:pPr>
        <w:autoSpaceDE w:val="0"/>
        <w:autoSpaceDN w:val="0"/>
        <w:spacing w:after="240"/>
        <w:ind w:firstLine="709"/>
        <w:jc w:val="both"/>
      </w:pPr>
      <w:r>
        <w:t xml:space="preserve">Срок предоставления документов – 3 рабочих дня со дня направления </w:t>
      </w:r>
      <w:r w:rsidR="0059798A">
        <w:t>Экономическим управлением</w:t>
      </w:r>
      <w:r>
        <w:t xml:space="preserve"> запроса на предоставление документов.</w:t>
      </w:r>
    </w:p>
    <w:p w:rsidR="00AB1B7F" w:rsidRPr="00D43B29" w:rsidRDefault="00D0251E" w:rsidP="00AE799A">
      <w:pPr>
        <w:autoSpaceDE w:val="0"/>
        <w:autoSpaceDN w:val="0"/>
        <w:spacing w:after="240"/>
        <w:ind w:firstLine="709"/>
        <w:jc w:val="both"/>
      </w:pPr>
      <w:r>
        <w:t>3</w:t>
      </w:r>
      <w:r w:rsidR="00C5542E">
        <w:t>.5.6</w:t>
      </w:r>
      <w:r w:rsidR="00D43B29" w:rsidRPr="00D43B29">
        <w:t xml:space="preserve">. </w:t>
      </w:r>
      <w:r w:rsidR="0059798A">
        <w:t>Экономическое управление</w:t>
      </w:r>
      <w:r w:rsidR="00D37FAC">
        <w:t xml:space="preserve"> несет ответственность за качество рассмотрения Заявок и достоверность сведений, содержащихся в решениях о допуске (отказе в допуске) Заявок на рассмотрение Конкурсной комиссией, заключениях. </w:t>
      </w:r>
    </w:p>
    <w:p w:rsidR="00AE799A" w:rsidRPr="00CA46A2" w:rsidRDefault="00E05CFE" w:rsidP="00CA46A2">
      <w:pPr>
        <w:autoSpaceDE w:val="0"/>
        <w:autoSpaceDN w:val="0"/>
        <w:jc w:val="center"/>
        <w:rPr>
          <w:b/>
        </w:rPr>
      </w:pPr>
      <w:r>
        <w:rPr>
          <w:b/>
        </w:rPr>
        <w:t>4</w:t>
      </w:r>
      <w:r w:rsidR="00CA46A2" w:rsidRPr="00CA46A2">
        <w:rPr>
          <w:b/>
        </w:rPr>
        <w:t>. Критерии и порядок оценки Заявок</w:t>
      </w:r>
    </w:p>
    <w:p w:rsidR="00497D8A" w:rsidRPr="00AE4A70" w:rsidRDefault="00497D8A" w:rsidP="006C12E9">
      <w:pPr>
        <w:autoSpaceDE w:val="0"/>
        <w:autoSpaceDN w:val="0"/>
        <w:ind w:firstLine="709"/>
        <w:jc w:val="both"/>
      </w:pPr>
    </w:p>
    <w:p w:rsidR="00CA46A2" w:rsidRDefault="00E05CFE" w:rsidP="00CA46A2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CA46A2">
        <w:rPr>
          <w:color w:val="000000"/>
        </w:rPr>
        <w:t xml:space="preserve">.1. Конкурсная комиссия в срок, установленный Административным регламентом, со дня представления </w:t>
      </w:r>
      <w:r w:rsidR="0059798A">
        <w:rPr>
          <w:color w:val="000000"/>
        </w:rPr>
        <w:t xml:space="preserve">Экономическим управлением </w:t>
      </w:r>
      <w:r w:rsidR="00CA46A2">
        <w:rPr>
          <w:color w:val="000000"/>
        </w:rPr>
        <w:t xml:space="preserve">решения о допуске или отказе в допуске Заявки для участия в Конкурсном отборе рассматривает Заявки в соответствии с </w:t>
      </w:r>
      <w:r w:rsidR="00CA46A2">
        <w:rPr>
          <w:color w:val="000000"/>
        </w:rPr>
        <w:lastRenderedPageBreak/>
        <w:t>Положением о Конкурсной комиссии по отбору юридических лиц и индивидуальных предпринимателей на право заключения соглашения о предоставлении субсидий.</w:t>
      </w:r>
    </w:p>
    <w:p w:rsidR="00990BCA" w:rsidRDefault="00990BCA" w:rsidP="00990BCA">
      <w:pPr>
        <w:ind w:firstLine="709"/>
        <w:jc w:val="both"/>
      </w:pPr>
    </w:p>
    <w:p w:rsidR="002B4D66" w:rsidRDefault="00E05CFE" w:rsidP="00FA1EEA">
      <w:pPr>
        <w:spacing w:after="24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75039A">
        <w:rPr>
          <w:color w:val="000000"/>
        </w:rPr>
        <w:t>.1</w:t>
      </w:r>
      <w:r w:rsidR="002B4D66">
        <w:rPr>
          <w:color w:val="000000"/>
        </w:rPr>
        <w:t xml:space="preserve">.1. Конкурсная комиссия в процессе рассмотрения Заявок Участников Конкурса проводит оценку </w:t>
      </w:r>
      <w:proofErr w:type="gramStart"/>
      <w:r w:rsidR="002B4D66">
        <w:rPr>
          <w:color w:val="000000"/>
        </w:rPr>
        <w:t>на</w:t>
      </w:r>
      <w:proofErr w:type="gramEnd"/>
      <w:r w:rsidR="002B4D66">
        <w:rPr>
          <w:color w:val="000000"/>
        </w:rPr>
        <w:t xml:space="preserve">:  </w:t>
      </w:r>
    </w:p>
    <w:p w:rsidR="002B4D66" w:rsidRDefault="00C5542E" w:rsidP="00FA1EEA">
      <w:pPr>
        <w:spacing w:after="240"/>
        <w:ind w:firstLine="708"/>
        <w:jc w:val="both"/>
      </w:pPr>
      <w:r>
        <w:rPr>
          <w:color w:val="000000"/>
        </w:rPr>
        <w:t>- полноту и соответствие</w:t>
      </w:r>
      <w:r w:rsidR="002B4D66">
        <w:t xml:space="preserve"> предста</w:t>
      </w:r>
      <w:r w:rsidR="00DD21FF">
        <w:t xml:space="preserve">вленных документов требованиям согласно </w:t>
      </w:r>
      <w:r w:rsidR="002B4D66">
        <w:t>приложени</w:t>
      </w:r>
      <w:r w:rsidR="00DD21FF">
        <w:t>ю</w:t>
      </w:r>
      <w:r w:rsidR="002B4D66">
        <w:t xml:space="preserve"> №</w:t>
      </w:r>
      <w:r w:rsidR="00865F8F">
        <w:t>2</w:t>
      </w:r>
      <w:r w:rsidR="002B4D66">
        <w:t xml:space="preserve"> настоящего Порядка;</w:t>
      </w:r>
    </w:p>
    <w:p w:rsidR="00E823AE" w:rsidRDefault="00C5542E" w:rsidP="002B4D66">
      <w:pPr>
        <w:ind w:firstLine="708"/>
        <w:jc w:val="both"/>
      </w:pPr>
      <w:r>
        <w:t>- соответствие</w:t>
      </w:r>
      <w:r w:rsidR="00D0251E">
        <w:t xml:space="preserve"> вида деятельности Заявителя</w:t>
      </w:r>
      <w:r w:rsidR="00E823AE">
        <w:t xml:space="preserve"> виду деятельности для первоочередного предоставления субсидии на возмещение затрат:</w:t>
      </w:r>
    </w:p>
    <w:p w:rsidR="00E823AE" w:rsidRDefault="003B3AB2" w:rsidP="002B4D66">
      <w:pPr>
        <w:ind w:firstLine="708"/>
        <w:jc w:val="both"/>
      </w:pPr>
      <w:r>
        <w:t>а) по общероссийскому</w:t>
      </w:r>
      <w:r w:rsidR="00E823AE">
        <w:t xml:space="preserve"> классификатор</w:t>
      </w:r>
      <w:r>
        <w:t>у</w:t>
      </w:r>
      <w:r w:rsidR="00E823AE">
        <w:t xml:space="preserve"> видов экономической деятельности (</w:t>
      </w:r>
      <w:proofErr w:type="gramStart"/>
      <w:r w:rsidR="00E823AE">
        <w:t>ОК</w:t>
      </w:r>
      <w:proofErr w:type="gramEnd"/>
      <w:r w:rsidR="00E823AE">
        <w:t xml:space="preserve"> 029-2014 (КДЕС ред.2):</w:t>
      </w:r>
    </w:p>
    <w:p w:rsidR="00E823AE" w:rsidRDefault="00E823AE" w:rsidP="002B4D66">
      <w:pPr>
        <w:ind w:firstLine="708"/>
        <w:jc w:val="both"/>
      </w:pPr>
      <w:r>
        <w:t>раздел С. Обрабатывающие производства</w:t>
      </w:r>
    </w:p>
    <w:p w:rsidR="00E823AE" w:rsidRDefault="003B3AB2" w:rsidP="00E823AE">
      <w:pPr>
        <w:ind w:firstLine="708"/>
        <w:jc w:val="both"/>
      </w:pPr>
      <w:r>
        <w:t>б)  по общероссийскому</w:t>
      </w:r>
      <w:r w:rsidR="00E823AE">
        <w:t xml:space="preserve"> классификатор</w:t>
      </w:r>
      <w:r>
        <w:t>у</w:t>
      </w:r>
      <w:r w:rsidR="00E823AE">
        <w:t xml:space="preserve"> видов экономической деятельности (</w:t>
      </w:r>
      <w:proofErr w:type="gramStart"/>
      <w:r w:rsidR="00E823AE">
        <w:t>ОК</w:t>
      </w:r>
      <w:proofErr w:type="gramEnd"/>
      <w:r w:rsidR="00E823AE">
        <w:t xml:space="preserve"> 029-2001 (КДЕС ред.1):</w:t>
      </w:r>
    </w:p>
    <w:p w:rsidR="00E823AE" w:rsidRDefault="00E823AE" w:rsidP="00E823AE">
      <w:pPr>
        <w:ind w:firstLine="708"/>
        <w:jc w:val="both"/>
      </w:pPr>
      <w:r>
        <w:t xml:space="preserve">раздел </w:t>
      </w:r>
      <w:r>
        <w:rPr>
          <w:lang w:val="en-US"/>
        </w:rPr>
        <w:t>D</w:t>
      </w:r>
      <w:r>
        <w:t>. Обрабатывающие производства</w:t>
      </w:r>
    </w:p>
    <w:p w:rsidR="00D0251E" w:rsidRPr="002B4D66" w:rsidRDefault="00D0251E" w:rsidP="002B4D66">
      <w:pPr>
        <w:ind w:firstLine="708"/>
        <w:jc w:val="both"/>
      </w:pPr>
    </w:p>
    <w:p w:rsidR="002B4D66" w:rsidRDefault="00C5542E" w:rsidP="007E179A">
      <w:pPr>
        <w:spacing w:after="240"/>
        <w:jc w:val="both"/>
      </w:pPr>
      <w:r>
        <w:tab/>
        <w:t>- оценку</w:t>
      </w:r>
      <w:r w:rsidR="002B4D66">
        <w:t xml:space="preserve"> динамики заявленных показателей деятельности субъектов МСП:</w:t>
      </w:r>
    </w:p>
    <w:p w:rsidR="002B4D66" w:rsidRDefault="002B4D66" w:rsidP="007E179A">
      <w:pPr>
        <w:spacing w:after="240"/>
        <w:ind w:firstLine="709"/>
        <w:jc w:val="both"/>
      </w:pPr>
      <w:r>
        <w:t>а) социальная эффективность:</w:t>
      </w:r>
    </w:p>
    <w:p w:rsidR="002B4D66" w:rsidRDefault="00423D0C" w:rsidP="007E179A">
      <w:pPr>
        <w:ind w:firstLine="709"/>
        <w:jc w:val="both"/>
      </w:pPr>
      <w:r>
        <w:t>1)</w:t>
      </w:r>
      <w:r w:rsidR="00C5542E">
        <w:t xml:space="preserve"> с</w:t>
      </w:r>
      <w:r w:rsidR="002B4D66">
        <w:t xml:space="preserve">оздание новых рабочих мест </w:t>
      </w:r>
    </w:p>
    <w:p w:rsidR="00A36D94" w:rsidRDefault="00A36D94" w:rsidP="002B4D66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2B4D66" w:rsidRPr="00270DFE" w:rsidTr="00074C6A">
        <w:tc>
          <w:tcPr>
            <w:tcW w:w="7763" w:type="dxa"/>
            <w:hideMark/>
          </w:tcPr>
          <w:p w:rsidR="002B4D66" w:rsidRDefault="00A36D94" w:rsidP="002B4D66">
            <w:pPr>
              <w:jc w:val="both"/>
            </w:pPr>
            <w:r>
              <w:t>1 рабочее место</w:t>
            </w:r>
          </w:p>
          <w:p w:rsidR="00A36D94" w:rsidRPr="00270DFE" w:rsidRDefault="00A36D94" w:rsidP="002B4D66">
            <w:pPr>
              <w:jc w:val="both"/>
            </w:pPr>
            <w:r>
              <w:t>(учитываются данные в год получения субсидии и год, следующий за годом получения субсидии)</w:t>
            </w:r>
          </w:p>
        </w:tc>
        <w:tc>
          <w:tcPr>
            <w:tcW w:w="2126" w:type="dxa"/>
            <w:hideMark/>
          </w:tcPr>
          <w:p w:rsidR="002B4D66" w:rsidRPr="00270DFE" w:rsidRDefault="00A36D94" w:rsidP="00074C6A">
            <w:r>
              <w:t xml:space="preserve">5 </w:t>
            </w:r>
            <w:r w:rsidR="002B4D66" w:rsidRPr="00270DFE">
              <w:t>баллов</w:t>
            </w:r>
          </w:p>
        </w:tc>
      </w:tr>
    </w:tbl>
    <w:p w:rsidR="00DD21FF" w:rsidRDefault="00DD21FF" w:rsidP="002B4D66">
      <w:pPr>
        <w:jc w:val="both"/>
      </w:pPr>
    </w:p>
    <w:p w:rsidR="00990BCA" w:rsidRDefault="00423D0C" w:rsidP="007E179A">
      <w:pPr>
        <w:ind w:firstLine="709"/>
        <w:jc w:val="both"/>
      </w:pPr>
      <w:r>
        <w:t>2)</w:t>
      </w:r>
      <w:r w:rsidR="00C5542E">
        <w:t xml:space="preserve"> у</w:t>
      </w:r>
      <w:r w:rsidR="00A36D94">
        <w:t>величение средней заработной платы работников Заявителей (рассчитывается увеличение заработной платы в год получения субсидии и год, следующий за годом получения субсидии)</w:t>
      </w:r>
    </w:p>
    <w:p w:rsidR="00A36D94" w:rsidRDefault="00A36D94" w:rsidP="00A36D94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A36D94" w:rsidRPr="00270DFE" w:rsidTr="00074C6A">
        <w:tc>
          <w:tcPr>
            <w:tcW w:w="7763" w:type="dxa"/>
            <w:hideMark/>
          </w:tcPr>
          <w:p w:rsidR="00A36D94" w:rsidRPr="00270DFE" w:rsidRDefault="00A36D94" w:rsidP="00CD7AEA">
            <w:pPr>
              <w:jc w:val="both"/>
            </w:pPr>
            <w:r w:rsidRPr="00270DFE">
              <w:t>более 10%</w:t>
            </w:r>
          </w:p>
        </w:tc>
        <w:tc>
          <w:tcPr>
            <w:tcW w:w="2126" w:type="dxa"/>
            <w:hideMark/>
          </w:tcPr>
          <w:p w:rsidR="00A36D94" w:rsidRPr="00270DFE" w:rsidRDefault="00A36D94" w:rsidP="00074C6A">
            <w:r w:rsidRPr="00270DFE">
              <w:t>10 баллов</w:t>
            </w:r>
          </w:p>
        </w:tc>
      </w:tr>
      <w:tr w:rsidR="00A36D94" w:rsidRPr="00270DFE" w:rsidTr="00074C6A">
        <w:tc>
          <w:tcPr>
            <w:tcW w:w="7763" w:type="dxa"/>
            <w:hideMark/>
          </w:tcPr>
          <w:p w:rsidR="00A36D94" w:rsidRPr="00270DFE" w:rsidRDefault="00A36D94" w:rsidP="00CD7AEA">
            <w:pPr>
              <w:jc w:val="both"/>
            </w:pPr>
            <w:r w:rsidRPr="00270DFE">
              <w:t>от 5% до 10%</w:t>
            </w:r>
          </w:p>
        </w:tc>
        <w:tc>
          <w:tcPr>
            <w:tcW w:w="2126" w:type="dxa"/>
            <w:hideMark/>
          </w:tcPr>
          <w:p w:rsidR="00A36D94" w:rsidRPr="00270DFE" w:rsidRDefault="00A36D94" w:rsidP="00074C6A">
            <w:r w:rsidRPr="00270DFE">
              <w:t>7 баллов</w:t>
            </w:r>
          </w:p>
        </w:tc>
      </w:tr>
      <w:tr w:rsidR="00A36D94" w:rsidRPr="00270DFE" w:rsidTr="00074C6A">
        <w:tc>
          <w:tcPr>
            <w:tcW w:w="7763" w:type="dxa"/>
            <w:hideMark/>
          </w:tcPr>
          <w:p w:rsidR="00A36D94" w:rsidRPr="00270DFE" w:rsidRDefault="00A36D94" w:rsidP="00CD7AEA">
            <w:pPr>
              <w:jc w:val="both"/>
            </w:pPr>
            <w:r w:rsidRPr="00270DFE">
              <w:t>от 3% до 5%</w:t>
            </w:r>
          </w:p>
        </w:tc>
        <w:tc>
          <w:tcPr>
            <w:tcW w:w="2126" w:type="dxa"/>
            <w:hideMark/>
          </w:tcPr>
          <w:p w:rsidR="00A36D94" w:rsidRPr="00270DFE" w:rsidRDefault="00A36D94" w:rsidP="00074C6A">
            <w:r w:rsidRPr="00270DFE">
              <w:t>5 баллов</w:t>
            </w:r>
          </w:p>
        </w:tc>
      </w:tr>
    </w:tbl>
    <w:p w:rsidR="00A36D94" w:rsidRDefault="00A36D94" w:rsidP="00A36D94">
      <w:pPr>
        <w:jc w:val="both"/>
      </w:pPr>
    </w:p>
    <w:p w:rsidR="00B226EE" w:rsidRDefault="00B226EE" w:rsidP="007E179A">
      <w:pPr>
        <w:ind w:firstLine="709"/>
        <w:jc w:val="both"/>
      </w:pPr>
      <w:r>
        <w:t>б) экономическая эффективность:</w:t>
      </w:r>
    </w:p>
    <w:p w:rsidR="00B226EE" w:rsidRDefault="00B226EE" w:rsidP="00A36D94">
      <w:pPr>
        <w:jc w:val="both"/>
      </w:pPr>
    </w:p>
    <w:p w:rsidR="00B226EE" w:rsidRDefault="00423D0C" w:rsidP="007E179A">
      <w:pPr>
        <w:ind w:firstLine="709"/>
        <w:jc w:val="both"/>
      </w:pPr>
      <w:r>
        <w:t>1)</w:t>
      </w:r>
      <w:r w:rsidR="00B226EE">
        <w:t>Увеличение выручки от реализации от реализации товаров, работ, услуг.</w:t>
      </w:r>
    </w:p>
    <w:p w:rsidR="00B226EE" w:rsidRDefault="00B226EE" w:rsidP="00B226EE">
      <w:pPr>
        <w:jc w:val="both"/>
      </w:pPr>
    </w:p>
    <w:p w:rsidR="00B226EE" w:rsidRDefault="00B226EE" w:rsidP="007E179A">
      <w:pPr>
        <w:spacing w:after="240"/>
        <w:ind w:firstLine="709"/>
        <w:jc w:val="both"/>
      </w:pPr>
      <w:r>
        <w:t>Рассчитывается по формуле:</w:t>
      </w:r>
    </w:p>
    <w:p w:rsidR="00B226EE" w:rsidRDefault="00B226EE" w:rsidP="007E179A">
      <w:pPr>
        <w:spacing w:after="240"/>
        <w:ind w:firstLine="709"/>
        <w:jc w:val="both"/>
      </w:pPr>
      <w:r>
        <w:t>Х=(В</w:t>
      </w:r>
      <w:proofErr w:type="gramStart"/>
      <w:r>
        <w:t>2</w:t>
      </w:r>
      <w:proofErr w:type="gramEnd"/>
      <w:r>
        <w:t xml:space="preserve"> - В1) / В1 х 100%), где:</w:t>
      </w:r>
    </w:p>
    <w:p w:rsidR="00B226EE" w:rsidRDefault="00B226EE" w:rsidP="007E179A">
      <w:pPr>
        <w:spacing w:after="240"/>
        <w:ind w:firstLine="709"/>
        <w:jc w:val="both"/>
      </w:pPr>
      <w:r>
        <w:t>Х – процент увеличения выручки по итогам реализации предпринимательского проекта;</w:t>
      </w:r>
    </w:p>
    <w:p w:rsidR="00B226EE" w:rsidRDefault="00B226EE" w:rsidP="007E179A">
      <w:pPr>
        <w:spacing w:after="240"/>
        <w:ind w:firstLine="709"/>
        <w:jc w:val="both"/>
      </w:pPr>
      <w:r>
        <w:t>В</w:t>
      </w:r>
      <w:proofErr w:type="gramStart"/>
      <w:r>
        <w:t>1</w:t>
      </w:r>
      <w:proofErr w:type="gramEnd"/>
      <w:r>
        <w:t xml:space="preserve"> – выручка за предшествующий год;</w:t>
      </w:r>
    </w:p>
    <w:p w:rsidR="00B226EE" w:rsidRDefault="00B226EE" w:rsidP="009A25CE">
      <w:pPr>
        <w:spacing w:after="240"/>
        <w:ind w:firstLine="709"/>
        <w:jc w:val="both"/>
      </w:pPr>
      <w:r>
        <w:t>В</w:t>
      </w:r>
      <w:proofErr w:type="gramStart"/>
      <w:r>
        <w:t>2</w:t>
      </w:r>
      <w:proofErr w:type="gramEnd"/>
      <w:r>
        <w:t xml:space="preserve"> – выручка за год получения субсидии.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B226EE" w:rsidRPr="00270DFE" w:rsidTr="00074C6A">
        <w:tc>
          <w:tcPr>
            <w:tcW w:w="7763" w:type="dxa"/>
          </w:tcPr>
          <w:p w:rsidR="00B226EE" w:rsidRPr="00270DFE" w:rsidRDefault="00B226EE" w:rsidP="00B226EE">
            <w:pPr>
              <w:ind w:firstLine="142"/>
              <w:jc w:val="both"/>
            </w:pPr>
            <w:r w:rsidRPr="00270DFE">
              <w:t>более 10%</w:t>
            </w:r>
          </w:p>
        </w:tc>
        <w:tc>
          <w:tcPr>
            <w:tcW w:w="2126" w:type="dxa"/>
          </w:tcPr>
          <w:p w:rsidR="00B226EE" w:rsidRPr="00270DFE" w:rsidRDefault="00B226EE" w:rsidP="00074C6A">
            <w:r w:rsidRPr="00270DFE">
              <w:t>10 баллов</w:t>
            </w:r>
          </w:p>
        </w:tc>
      </w:tr>
      <w:tr w:rsidR="00B226EE" w:rsidRPr="00270DFE" w:rsidTr="00074C6A">
        <w:tc>
          <w:tcPr>
            <w:tcW w:w="7763" w:type="dxa"/>
          </w:tcPr>
          <w:p w:rsidR="00B226EE" w:rsidRPr="00270DFE" w:rsidRDefault="009A25CE" w:rsidP="00B226EE">
            <w:pPr>
              <w:ind w:firstLine="142"/>
              <w:jc w:val="both"/>
            </w:pPr>
            <w:r>
              <w:t>от 6</w:t>
            </w:r>
            <w:r w:rsidR="00B226EE" w:rsidRPr="00270DFE">
              <w:t>% до 10%</w:t>
            </w:r>
          </w:p>
        </w:tc>
        <w:tc>
          <w:tcPr>
            <w:tcW w:w="2126" w:type="dxa"/>
          </w:tcPr>
          <w:p w:rsidR="00B226EE" w:rsidRPr="00270DFE" w:rsidRDefault="00B226EE" w:rsidP="00074C6A">
            <w:r w:rsidRPr="00270DFE">
              <w:t>7 баллов</w:t>
            </w:r>
          </w:p>
        </w:tc>
      </w:tr>
      <w:tr w:rsidR="00B226EE" w:rsidRPr="00270DFE" w:rsidTr="00074C6A">
        <w:tc>
          <w:tcPr>
            <w:tcW w:w="7763" w:type="dxa"/>
          </w:tcPr>
          <w:p w:rsidR="00B226EE" w:rsidRPr="00270DFE" w:rsidRDefault="009A25CE" w:rsidP="00B226EE">
            <w:pPr>
              <w:ind w:firstLine="142"/>
              <w:jc w:val="both"/>
            </w:pPr>
            <w:r>
              <w:lastRenderedPageBreak/>
              <w:t>от 2% до 5</w:t>
            </w:r>
            <w:r w:rsidR="00B226EE" w:rsidRPr="00270DFE">
              <w:t>%</w:t>
            </w:r>
          </w:p>
        </w:tc>
        <w:tc>
          <w:tcPr>
            <w:tcW w:w="2126" w:type="dxa"/>
          </w:tcPr>
          <w:p w:rsidR="00B226EE" w:rsidRPr="00270DFE" w:rsidRDefault="00B226EE" w:rsidP="00074C6A">
            <w:r w:rsidRPr="00270DFE">
              <w:t>5 баллов</w:t>
            </w:r>
          </w:p>
        </w:tc>
      </w:tr>
    </w:tbl>
    <w:p w:rsidR="00B226EE" w:rsidRDefault="00B226EE" w:rsidP="00B226EE">
      <w:pPr>
        <w:jc w:val="both"/>
      </w:pPr>
    </w:p>
    <w:p w:rsidR="007E179A" w:rsidRDefault="007E179A" w:rsidP="007E179A">
      <w:pPr>
        <w:spacing w:after="240"/>
        <w:ind w:firstLine="709"/>
        <w:jc w:val="both"/>
      </w:pPr>
      <w:r>
        <w:t>Данный критерий не распространяется на Заявителей, срок регистрации которых составляет менее 1 (одного) года на дату подачи Заявки</w:t>
      </w:r>
    </w:p>
    <w:p w:rsidR="007E179A" w:rsidRDefault="00423D0C" w:rsidP="007E179A">
      <w:pPr>
        <w:spacing w:after="240"/>
        <w:ind w:firstLine="709"/>
        <w:jc w:val="both"/>
      </w:pPr>
      <w:r>
        <w:t>2)</w:t>
      </w:r>
      <w:r w:rsidR="007E179A">
        <w:t xml:space="preserve"> Увеличение производительности труда.</w:t>
      </w:r>
    </w:p>
    <w:p w:rsidR="007E179A" w:rsidRDefault="007E179A" w:rsidP="007E179A">
      <w:pPr>
        <w:spacing w:after="240"/>
        <w:ind w:firstLine="709"/>
        <w:jc w:val="both"/>
      </w:pPr>
      <w:r>
        <w:t>Рассчитывается по формуле:</w:t>
      </w:r>
    </w:p>
    <w:p w:rsidR="007E179A" w:rsidRDefault="007E179A" w:rsidP="007E179A">
      <w:pPr>
        <w:spacing w:after="240"/>
        <w:ind w:firstLine="709"/>
        <w:jc w:val="both"/>
      </w:pPr>
      <w:r>
        <w:t>Х=(Р</w:t>
      </w:r>
      <w:proofErr w:type="gramStart"/>
      <w:r>
        <w:t>2</w:t>
      </w:r>
      <w:proofErr w:type="gramEnd"/>
      <w:r>
        <w:t xml:space="preserve"> - Р1) / Р1 х 100%), где:</w:t>
      </w:r>
    </w:p>
    <w:p w:rsidR="007E179A" w:rsidRDefault="007E179A" w:rsidP="007E179A">
      <w:pPr>
        <w:spacing w:after="240"/>
        <w:ind w:firstLine="709"/>
        <w:jc w:val="both"/>
      </w:pPr>
      <w:r>
        <w:t>Х – процент увеличения производительности труда на 1 (одного) работника;</w:t>
      </w:r>
    </w:p>
    <w:p w:rsidR="007E179A" w:rsidRDefault="007E179A" w:rsidP="007E179A">
      <w:pPr>
        <w:spacing w:after="240"/>
        <w:ind w:firstLine="709"/>
        <w:jc w:val="both"/>
      </w:pPr>
      <w:r>
        <w:t>Р</w:t>
      </w:r>
      <w:proofErr w:type="gramStart"/>
      <w:r>
        <w:t>1</w:t>
      </w:r>
      <w:proofErr w:type="gramEnd"/>
      <w:r>
        <w:t xml:space="preserve"> – размер выработки на 1 (одного) работника за предшествующий год;</w:t>
      </w:r>
    </w:p>
    <w:p w:rsidR="007E179A" w:rsidRDefault="007E179A" w:rsidP="007E179A">
      <w:pPr>
        <w:ind w:firstLine="709"/>
        <w:jc w:val="both"/>
      </w:pPr>
      <w:r>
        <w:t>Р</w:t>
      </w:r>
      <w:proofErr w:type="gramStart"/>
      <w:r>
        <w:t>2</w:t>
      </w:r>
      <w:proofErr w:type="gramEnd"/>
      <w:r>
        <w:t xml:space="preserve"> – размер выработки на 1 (одного) работника за год получения субсидии.</w:t>
      </w:r>
    </w:p>
    <w:p w:rsidR="007E179A" w:rsidRDefault="007E179A" w:rsidP="007E179A">
      <w:pPr>
        <w:ind w:firstLine="709"/>
        <w:jc w:val="both"/>
      </w:pPr>
    </w:p>
    <w:p w:rsidR="007E179A" w:rsidRDefault="007E179A" w:rsidP="009A25CE">
      <w:pPr>
        <w:spacing w:after="240"/>
        <w:ind w:firstLine="709"/>
        <w:jc w:val="both"/>
      </w:pPr>
      <w:proofErr w:type="gramStart"/>
      <w:r>
        <w:t>Р</w:t>
      </w:r>
      <w:proofErr w:type="gramEnd"/>
      <w:r>
        <w:t xml:space="preserve"> = выручка/среднесписочную численность.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9A25CE" w:rsidRPr="00270DFE" w:rsidTr="00074C6A">
        <w:tc>
          <w:tcPr>
            <w:tcW w:w="7763" w:type="dxa"/>
          </w:tcPr>
          <w:p w:rsidR="009A25CE" w:rsidRPr="00270DFE" w:rsidRDefault="009A25CE" w:rsidP="00074C6A">
            <w:pPr>
              <w:ind w:firstLine="142"/>
              <w:jc w:val="both"/>
            </w:pPr>
            <w:r w:rsidRPr="00270DFE">
              <w:t>более 10%</w:t>
            </w:r>
          </w:p>
        </w:tc>
        <w:tc>
          <w:tcPr>
            <w:tcW w:w="2126" w:type="dxa"/>
          </w:tcPr>
          <w:p w:rsidR="009A25CE" w:rsidRPr="00270DFE" w:rsidRDefault="009A25CE" w:rsidP="00074C6A">
            <w:r w:rsidRPr="00270DFE">
              <w:t>10 баллов</w:t>
            </w:r>
          </w:p>
        </w:tc>
      </w:tr>
      <w:tr w:rsidR="009A25CE" w:rsidRPr="00270DFE" w:rsidTr="00074C6A">
        <w:tc>
          <w:tcPr>
            <w:tcW w:w="7763" w:type="dxa"/>
          </w:tcPr>
          <w:p w:rsidR="009A25CE" w:rsidRPr="00270DFE" w:rsidRDefault="009A25CE" w:rsidP="00074C6A">
            <w:pPr>
              <w:ind w:firstLine="142"/>
              <w:jc w:val="both"/>
            </w:pPr>
            <w:r>
              <w:t>от 6</w:t>
            </w:r>
            <w:r w:rsidRPr="00270DFE">
              <w:t>% до 10%</w:t>
            </w:r>
          </w:p>
        </w:tc>
        <w:tc>
          <w:tcPr>
            <w:tcW w:w="2126" w:type="dxa"/>
          </w:tcPr>
          <w:p w:rsidR="009A25CE" w:rsidRPr="00270DFE" w:rsidRDefault="009A25CE" w:rsidP="00074C6A">
            <w:r w:rsidRPr="00270DFE">
              <w:t>7 баллов</w:t>
            </w:r>
          </w:p>
        </w:tc>
      </w:tr>
      <w:tr w:rsidR="009A25CE" w:rsidRPr="00270DFE" w:rsidTr="00074C6A">
        <w:tc>
          <w:tcPr>
            <w:tcW w:w="7763" w:type="dxa"/>
          </w:tcPr>
          <w:p w:rsidR="009A25CE" w:rsidRPr="00270DFE" w:rsidRDefault="009A25CE" w:rsidP="00074C6A">
            <w:pPr>
              <w:ind w:firstLine="142"/>
              <w:jc w:val="both"/>
            </w:pPr>
            <w:r>
              <w:t>от 2% до 5</w:t>
            </w:r>
            <w:r w:rsidRPr="00270DFE">
              <w:t>%</w:t>
            </w:r>
          </w:p>
        </w:tc>
        <w:tc>
          <w:tcPr>
            <w:tcW w:w="2126" w:type="dxa"/>
          </w:tcPr>
          <w:p w:rsidR="009A25CE" w:rsidRPr="00270DFE" w:rsidRDefault="009A25CE" w:rsidP="00074C6A">
            <w:r w:rsidRPr="00270DFE">
              <w:t>5 баллов</w:t>
            </w:r>
          </w:p>
        </w:tc>
      </w:tr>
    </w:tbl>
    <w:p w:rsidR="009A25CE" w:rsidRDefault="009A25CE" w:rsidP="009A25CE">
      <w:pPr>
        <w:spacing w:after="240"/>
        <w:ind w:firstLine="709"/>
        <w:jc w:val="both"/>
      </w:pPr>
    </w:p>
    <w:p w:rsidR="009A25CE" w:rsidRDefault="00193E5C" w:rsidP="009A25CE">
      <w:pPr>
        <w:spacing w:after="240"/>
        <w:ind w:firstLine="709"/>
        <w:jc w:val="both"/>
      </w:pPr>
      <w:r>
        <w:t xml:space="preserve">Данный критерий не распространяется на </w:t>
      </w:r>
      <w:r w:rsidR="00CC0074">
        <w:t>Заявителей, срок со дня внесения</w:t>
      </w:r>
      <w:r>
        <w:t xml:space="preserve"> </w:t>
      </w:r>
      <w:proofErr w:type="gramStart"/>
      <w:r>
        <w:t>записи</w:t>
      </w:r>
      <w:proofErr w:type="gramEnd"/>
      <w:r>
        <w:t xml:space="preserve"> о регистрации которых в Единый государственный реестр юридических лиц или индивидуальных предпринимателей составляет менее 1 (одного) года на дату подачи Заявки.</w:t>
      </w:r>
    </w:p>
    <w:p w:rsidR="00193E5C" w:rsidRDefault="00423D0C" w:rsidP="009A25CE">
      <w:pPr>
        <w:spacing w:after="240"/>
        <w:ind w:firstLine="709"/>
        <w:jc w:val="both"/>
      </w:pPr>
      <w:r>
        <w:t>3)</w:t>
      </w:r>
      <w:r w:rsidR="00845520">
        <w:t xml:space="preserve"> Срок деятельности Заявителя: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845520" w:rsidRPr="00270DFE" w:rsidTr="00074C6A">
        <w:tc>
          <w:tcPr>
            <w:tcW w:w="7763" w:type="dxa"/>
          </w:tcPr>
          <w:p w:rsidR="00845520" w:rsidRPr="00270DFE" w:rsidRDefault="00845520" w:rsidP="00F76D41">
            <w:r>
              <w:t>Срок регистрации Заявителя менее 1 (одного) года до даты предоставления Заявки</w:t>
            </w:r>
          </w:p>
        </w:tc>
        <w:tc>
          <w:tcPr>
            <w:tcW w:w="2126" w:type="dxa"/>
          </w:tcPr>
          <w:p w:rsidR="00845520" w:rsidRPr="00270DFE" w:rsidRDefault="003B3AB2" w:rsidP="00074C6A">
            <w:r>
              <w:t>16</w:t>
            </w:r>
            <w:r w:rsidR="00845520" w:rsidRPr="00270DFE">
              <w:t xml:space="preserve"> баллов</w:t>
            </w:r>
          </w:p>
        </w:tc>
      </w:tr>
      <w:tr w:rsidR="00845520" w:rsidRPr="00270DFE" w:rsidTr="00074C6A">
        <w:tc>
          <w:tcPr>
            <w:tcW w:w="7763" w:type="dxa"/>
          </w:tcPr>
          <w:p w:rsidR="00845520" w:rsidRPr="00270DFE" w:rsidRDefault="00845520" w:rsidP="00F76D41">
            <w:r>
              <w:t>Срок регистрации Заявителя 1 (один) год и более до даты предоставления Заявки</w:t>
            </w:r>
          </w:p>
        </w:tc>
        <w:tc>
          <w:tcPr>
            <w:tcW w:w="2126" w:type="dxa"/>
          </w:tcPr>
          <w:p w:rsidR="00845520" w:rsidRPr="00270DFE" w:rsidRDefault="00845520" w:rsidP="00074C6A">
            <w:r>
              <w:t>0</w:t>
            </w:r>
            <w:r w:rsidRPr="00270DFE">
              <w:t xml:space="preserve"> баллов</w:t>
            </w:r>
          </w:p>
        </w:tc>
      </w:tr>
    </w:tbl>
    <w:p w:rsidR="00845520" w:rsidRDefault="00845520" w:rsidP="00845520">
      <w:pPr>
        <w:spacing w:after="240"/>
        <w:jc w:val="both"/>
      </w:pPr>
    </w:p>
    <w:p w:rsidR="00F76D41" w:rsidRDefault="00423D0C" w:rsidP="00074C6A">
      <w:pPr>
        <w:spacing w:after="240"/>
        <w:ind w:firstLine="709"/>
        <w:jc w:val="both"/>
      </w:pPr>
      <w:r>
        <w:t>4)</w:t>
      </w:r>
      <w:r w:rsidR="00074C6A">
        <w:t xml:space="preserve"> Характеристика оборудования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126"/>
      </w:tblGrid>
      <w:tr w:rsidR="00074C6A" w:rsidRPr="00270DFE" w:rsidTr="00074C6A">
        <w:tc>
          <w:tcPr>
            <w:tcW w:w="9889" w:type="dxa"/>
            <w:gridSpan w:val="2"/>
          </w:tcPr>
          <w:p w:rsidR="00074C6A" w:rsidRPr="00270DFE" w:rsidRDefault="00074C6A" w:rsidP="00074C6A">
            <w:r>
              <w:t>Страна-производитель</w:t>
            </w:r>
          </w:p>
        </w:tc>
      </w:tr>
      <w:tr w:rsidR="00074C6A" w:rsidRPr="00270DFE" w:rsidTr="00074C6A">
        <w:tc>
          <w:tcPr>
            <w:tcW w:w="7763" w:type="dxa"/>
          </w:tcPr>
          <w:p w:rsidR="00074C6A" w:rsidRPr="00270DFE" w:rsidRDefault="00074C6A" w:rsidP="00074C6A">
            <w:r>
              <w:t>Оборудование произведено на территории Российской Федерации</w:t>
            </w:r>
          </w:p>
        </w:tc>
        <w:tc>
          <w:tcPr>
            <w:tcW w:w="2126" w:type="dxa"/>
          </w:tcPr>
          <w:p w:rsidR="00074C6A" w:rsidRPr="00270DFE" w:rsidRDefault="00074C6A" w:rsidP="00074C6A">
            <w:r>
              <w:t>10</w:t>
            </w:r>
            <w:r w:rsidRPr="00270DFE">
              <w:t xml:space="preserve"> баллов</w:t>
            </w:r>
          </w:p>
        </w:tc>
      </w:tr>
      <w:tr w:rsidR="00074C6A" w:rsidRPr="00270DFE" w:rsidTr="00074C6A">
        <w:tc>
          <w:tcPr>
            <w:tcW w:w="7763" w:type="dxa"/>
          </w:tcPr>
          <w:p w:rsidR="00074C6A" w:rsidRDefault="00074C6A" w:rsidP="00074C6A">
            <w:r>
              <w:t>Оборудование произведено за пределами Российской Федерации</w:t>
            </w:r>
          </w:p>
        </w:tc>
        <w:tc>
          <w:tcPr>
            <w:tcW w:w="2126" w:type="dxa"/>
          </w:tcPr>
          <w:p w:rsidR="00074C6A" w:rsidRDefault="00074C6A" w:rsidP="00074C6A">
            <w:r>
              <w:t>0 баллов</w:t>
            </w:r>
          </w:p>
        </w:tc>
      </w:tr>
      <w:tr w:rsidR="00074C6A" w:rsidRPr="00270DFE" w:rsidTr="00074C6A">
        <w:tc>
          <w:tcPr>
            <w:tcW w:w="7763" w:type="dxa"/>
          </w:tcPr>
          <w:p w:rsidR="00074C6A" w:rsidRDefault="00074C6A" w:rsidP="00074C6A">
            <w:r>
              <w:t xml:space="preserve">Срок эксплуатации оборудования до </w:t>
            </w:r>
            <w:r w:rsidR="003B7F44">
              <w:t>его приобретения</w:t>
            </w:r>
          </w:p>
        </w:tc>
        <w:tc>
          <w:tcPr>
            <w:tcW w:w="2126" w:type="dxa"/>
          </w:tcPr>
          <w:p w:rsidR="00074C6A" w:rsidRDefault="00074C6A" w:rsidP="00074C6A"/>
        </w:tc>
      </w:tr>
      <w:tr w:rsidR="00074C6A" w:rsidRPr="00270DFE" w:rsidTr="00074C6A">
        <w:tc>
          <w:tcPr>
            <w:tcW w:w="7763" w:type="dxa"/>
          </w:tcPr>
          <w:p w:rsidR="00074C6A" w:rsidRDefault="003B7F44" w:rsidP="00074C6A">
            <w:r>
              <w:t>Оборудование ранее не эксплуатировалось</w:t>
            </w:r>
          </w:p>
        </w:tc>
        <w:tc>
          <w:tcPr>
            <w:tcW w:w="2126" w:type="dxa"/>
          </w:tcPr>
          <w:p w:rsidR="00074C6A" w:rsidRDefault="003B7F44" w:rsidP="00074C6A">
            <w:r>
              <w:t>10 баллов</w:t>
            </w:r>
          </w:p>
        </w:tc>
      </w:tr>
      <w:tr w:rsidR="003B7F44" w:rsidRPr="00270DFE" w:rsidTr="00074C6A">
        <w:tc>
          <w:tcPr>
            <w:tcW w:w="7763" w:type="dxa"/>
          </w:tcPr>
          <w:p w:rsidR="003B7F44" w:rsidRDefault="003B7F44" w:rsidP="00074C6A">
            <w:r>
              <w:t>Срок эксплуатации не более 1 (одного) года</w:t>
            </w:r>
          </w:p>
        </w:tc>
        <w:tc>
          <w:tcPr>
            <w:tcW w:w="2126" w:type="dxa"/>
          </w:tcPr>
          <w:p w:rsidR="003B7F44" w:rsidRDefault="00B03135" w:rsidP="00074C6A">
            <w:r>
              <w:t>7 баллов</w:t>
            </w:r>
          </w:p>
        </w:tc>
      </w:tr>
      <w:tr w:rsidR="003B7F44" w:rsidRPr="00270DFE" w:rsidTr="00074C6A">
        <w:tc>
          <w:tcPr>
            <w:tcW w:w="7763" w:type="dxa"/>
          </w:tcPr>
          <w:p w:rsidR="003B7F44" w:rsidRDefault="00B03135" w:rsidP="00074C6A">
            <w:r>
              <w:t>Срок эксплуатации более 1 (одного) года, но не более 3 (трех) лет</w:t>
            </w:r>
          </w:p>
        </w:tc>
        <w:tc>
          <w:tcPr>
            <w:tcW w:w="2126" w:type="dxa"/>
          </w:tcPr>
          <w:p w:rsidR="003B7F44" w:rsidRDefault="00B03135" w:rsidP="00074C6A">
            <w:r>
              <w:t>5 баллов</w:t>
            </w:r>
          </w:p>
        </w:tc>
      </w:tr>
      <w:tr w:rsidR="00B03135" w:rsidRPr="00270DFE" w:rsidTr="00074C6A">
        <w:tc>
          <w:tcPr>
            <w:tcW w:w="7763" w:type="dxa"/>
          </w:tcPr>
          <w:p w:rsidR="00B03135" w:rsidRDefault="006A3A03" w:rsidP="00074C6A">
            <w:r>
              <w:t>Срок эксплуатации более 3 (трех) лет</w:t>
            </w:r>
          </w:p>
        </w:tc>
        <w:tc>
          <w:tcPr>
            <w:tcW w:w="2126" w:type="dxa"/>
          </w:tcPr>
          <w:p w:rsidR="00B03135" w:rsidRDefault="006A3A03" w:rsidP="00074C6A">
            <w:r>
              <w:t>0 баллов</w:t>
            </w:r>
          </w:p>
        </w:tc>
      </w:tr>
    </w:tbl>
    <w:p w:rsidR="00D0251E" w:rsidRDefault="00D0251E" w:rsidP="00D0251E">
      <w:pPr>
        <w:spacing w:after="240"/>
        <w:jc w:val="both"/>
      </w:pPr>
    </w:p>
    <w:p w:rsidR="00074C6A" w:rsidRDefault="006A3A03" w:rsidP="00074C6A">
      <w:pPr>
        <w:spacing w:after="240"/>
        <w:ind w:firstLine="709"/>
        <w:jc w:val="both"/>
      </w:pPr>
      <w:r>
        <w:t>В случае если на компенсацию представлено несколько единиц оборудования, баллы присваиваются по характеристике наибольшего по стоимости оборудования, затраты на приобретение которого представлены на компенсацию.</w:t>
      </w:r>
    </w:p>
    <w:p w:rsidR="006A3A03" w:rsidRDefault="00E05CFE" w:rsidP="00074C6A">
      <w:pPr>
        <w:spacing w:after="240"/>
        <w:ind w:firstLine="709"/>
        <w:jc w:val="both"/>
      </w:pPr>
      <w:r>
        <w:lastRenderedPageBreak/>
        <w:t xml:space="preserve"> 4</w:t>
      </w:r>
      <w:r w:rsidR="0075039A">
        <w:t>.1</w:t>
      </w:r>
      <w:r w:rsidR="006A3A03">
        <w:t>.2. Право на получение субсидии по мероприятию Подпрограммы получают Заявители, набравшие большее количество баллов</w:t>
      </w:r>
    </w:p>
    <w:p w:rsidR="007B4D5E" w:rsidRDefault="00E05CFE" w:rsidP="00074C6A">
      <w:pPr>
        <w:spacing w:after="240"/>
        <w:ind w:firstLine="709"/>
        <w:jc w:val="both"/>
      </w:pPr>
      <w:r>
        <w:t>4</w:t>
      </w:r>
      <w:r w:rsidR="0075039A">
        <w:t>.1</w:t>
      </w:r>
      <w:r w:rsidR="006A3A03">
        <w:t xml:space="preserve">.3. В случае если </w:t>
      </w:r>
      <w:proofErr w:type="gramStart"/>
      <w:r w:rsidR="006A3A03">
        <w:t>две и более Заявок</w:t>
      </w:r>
      <w:proofErr w:type="gramEnd"/>
      <w:r w:rsidR="006A3A03">
        <w:t xml:space="preserve"> набрали одинаковое количество баллов</w:t>
      </w:r>
      <w:r w:rsidR="007B4D5E">
        <w:t>,</w:t>
      </w:r>
      <w:r w:rsidR="006A3A03">
        <w:t xml:space="preserve"> </w:t>
      </w:r>
      <w:r w:rsidR="007B4D5E">
        <w:t>удовлетворению подлежит Заявка, представленная ранее остальных.</w:t>
      </w:r>
    </w:p>
    <w:p w:rsidR="006A3A03" w:rsidRDefault="007B4D5E" w:rsidP="007B4D5E">
      <w:pPr>
        <w:spacing w:after="240"/>
        <w:ind w:firstLine="709"/>
        <w:jc w:val="both"/>
      </w:pPr>
      <w:r>
        <w:t>П</w:t>
      </w:r>
      <w:r w:rsidR="006A3A03">
        <w:t>ри недостаточности бюджетных ассигнований по мероприятию для удовлетворения данных Заявок в полном объеме, удовлетворению подлежат все Заявки пропорционально остатку бюджетных ассигнований к общему размеру подлежащих предоставлению субсидий.</w:t>
      </w:r>
    </w:p>
    <w:p w:rsidR="00A34022" w:rsidRDefault="00E05CFE" w:rsidP="00A34022">
      <w:pPr>
        <w:ind w:firstLine="708"/>
        <w:jc w:val="both"/>
      </w:pPr>
      <w:r>
        <w:t>4</w:t>
      </w:r>
      <w:r w:rsidR="0075039A">
        <w:t>.1</w:t>
      </w:r>
      <w:r w:rsidR="00AF129B">
        <w:t xml:space="preserve">.4. </w:t>
      </w:r>
      <w:r w:rsidR="00F161C1">
        <w:t>Минимальное количество баллов</w:t>
      </w:r>
      <w:r w:rsidR="00A34022" w:rsidRPr="00270DFE">
        <w:t xml:space="preserve"> </w:t>
      </w:r>
      <w:r w:rsidR="00A34022">
        <w:t xml:space="preserve">для признания </w:t>
      </w:r>
      <w:r w:rsidR="00F161C1">
        <w:t>Заявителя</w:t>
      </w:r>
      <w:r w:rsidR="00A34022">
        <w:t xml:space="preserve"> П</w:t>
      </w:r>
      <w:r w:rsidR="00A34022" w:rsidRPr="00270DFE">
        <w:t>олучателем</w:t>
      </w:r>
      <w:r w:rsidR="00A34022">
        <w:t xml:space="preserve"> Субсидии</w:t>
      </w:r>
      <w:r w:rsidR="00A34022" w:rsidRPr="00270DFE">
        <w:t xml:space="preserve"> </w:t>
      </w:r>
      <w:r w:rsidR="00F161C1">
        <w:t xml:space="preserve">- </w:t>
      </w:r>
      <w:r w:rsidR="003B3AB2">
        <w:t>26</w:t>
      </w:r>
      <w:r w:rsidR="00A34022" w:rsidRPr="00270DFE">
        <w:t xml:space="preserve"> баллов.</w:t>
      </w:r>
    </w:p>
    <w:p w:rsidR="0075039A" w:rsidRDefault="0075039A" w:rsidP="00A34022">
      <w:pPr>
        <w:ind w:firstLine="708"/>
        <w:jc w:val="both"/>
      </w:pPr>
    </w:p>
    <w:p w:rsidR="0075039A" w:rsidRDefault="00E05CFE" w:rsidP="0075039A">
      <w:pPr>
        <w:ind w:firstLine="708"/>
        <w:jc w:val="both"/>
        <w:rPr>
          <w:color w:val="000000"/>
        </w:rPr>
      </w:pPr>
      <w:r>
        <w:t>4</w:t>
      </w:r>
      <w:r w:rsidR="0075039A">
        <w:t>.2</w:t>
      </w:r>
      <w:r w:rsidR="0075039A" w:rsidRPr="00F637C4">
        <w:t xml:space="preserve">. Конкурсная комиссия по результатам оценки </w:t>
      </w:r>
      <w:r w:rsidR="0075039A">
        <w:t xml:space="preserve">принимает решение </w:t>
      </w:r>
      <w:r w:rsidR="0075039A" w:rsidRPr="00F637C4">
        <w:t>о предоставлении либо об отказе в предоставлении Субсидии</w:t>
      </w:r>
      <w:r w:rsidR="0075039A">
        <w:t xml:space="preserve"> </w:t>
      </w:r>
      <w:r w:rsidR="0075039A" w:rsidRPr="00F637C4">
        <w:t xml:space="preserve">по основаниям, указанным в </w:t>
      </w:r>
      <w:r w:rsidR="00865F8F">
        <w:rPr>
          <w:color w:val="000000"/>
        </w:rPr>
        <w:t>Административном регламенте</w:t>
      </w:r>
      <w:r w:rsidR="0075039A">
        <w:rPr>
          <w:color w:val="000000"/>
        </w:rPr>
        <w:t>.</w:t>
      </w:r>
    </w:p>
    <w:p w:rsidR="0075039A" w:rsidRPr="00F637C4" w:rsidRDefault="0075039A" w:rsidP="0075039A">
      <w:pPr>
        <w:ind w:firstLine="708"/>
        <w:jc w:val="both"/>
      </w:pPr>
    </w:p>
    <w:p w:rsidR="0075039A" w:rsidRDefault="00E05CFE" w:rsidP="0075039A">
      <w:pPr>
        <w:ind w:firstLine="708"/>
        <w:jc w:val="both"/>
      </w:pPr>
      <w:r>
        <w:t>4</w:t>
      </w:r>
      <w:r w:rsidR="0075039A">
        <w:t>.3. Решение</w:t>
      </w:r>
      <w:r w:rsidR="0075039A" w:rsidRPr="00F637C4">
        <w:t xml:space="preserve"> Конкурсной комиссии </w:t>
      </w:r>
      <w:r w:rsidR="0075039A">
        <w:t>оформляется протоколом</w:t>
      </w:r>
      <w:r w:rsidR="0075039A" w:rsidRPr="00F637C4">
        <w:t xml:space="preserve"> заседания Конкурсной комиссии. </w:t>
      </w:r>
    </w:p>
    <w:p w:rsidR="0075039A" w:rsidRPr="00270DFE" w:rsidRDefault="0075039A" w:rsidP="0075039A">
      <w:pPr>
        <w:ind w:firstLine="708"/>
        <w:jc w:val="both"/>
      </w:pPr>
    </w:p>
    <w:p w:rsidR="0075039A" w:rsidRPr="00270DFE" w:rsidRDefault="00E05CFE" w:rsidP="0075039A">
      <w:pPr>
        <w:ind w:firstLine="708"/>
        <w:jc w:val="both"/>
        <w:rPr>
          <w:iCs/>
        </w:rPr>
      </w:pPr>
      <w:r>
        <w:t>4</w:t>
      </w:r>
      <w:r w:rsidR="0075039A">
        <w:t>.4</w:t>
      </w:r>
      <w:r w:rsidR="0075039A" w:rsidRPr="00270DFE">
        <w:t xml:space="preserve">. </w:t>
      </w:r>
      <w:r w:rsidR="0075039A" w:rsidRPr="002722FC">
        <w:t xml:space="preserve">На основании протокола </w:t>
      </w:r>
      <w:r w:rsidR="0075039A" w:rsidRPr="002722FC">
        <w:rPr>
          <w:bCs/>
          <w:iCs/>
        </w:rPr>
        <w:t xml:space="preserve">заключается </w:t>
      </w:r>
      <w:r w:rsidR="0075039A">
        <w:rPr>
          <w:bCs/>
          <w:iCs/>
        </w:rPr>
        <w:t>С</w:t>
      </w:r>
      <w:r w:rsidR="0075039A" w:rsidRPr="002722FC">
        <w:rPr>
          <w:bCs/>
          <w:iCs/>
        </w:rPr>
        <w:t xml:space="preserve">оглашение между </w:t>
      </w:r>
      <w:r w:rsidR="0075039A" w:rsidRPr="002722FC">
        <w:t>Администрацией</w:t>
      </w:r>
      <w:r w:rsidR="0075039A" w:rsidRPr="002722FC">
        <w:rPr>
          <w:bCs/>
          <w:iCs/>
        </w:rPr>
        <w:t xml:space="preserve"> и Получателем о предоставлении Субсидии</w:t>
      </w:r>
      <w:r w:rsidR="0075039A">
        <w:rPr>
          <w:bCs/>
          <w:iCs/>
        </w:rPr>
        <w:t xml:space="preserve"> </w:t>
      </w:r>
      <w:r w:rsidR="0075039A" w:rsidRPr="00E23966">
        <w:rPr>
          <w:bCs/>
          <w:iCs/>
        </w:rPr>
        <w:t xml:space="preserve">в соответствии с типовой формой Соглашения, утвержденной </w:t>
      </w:r>
      <w:r w:rsidR="00E23966">
        <w:rPr>
          <w:bCs/>
          <w:iCs/>
        </w:rPr>
        <w:t>Приказом Финансового управления</w:t>
      </w:r>
      <w:r w:rsidR="003B3AB2">
        <w:rPr>
          <w:bCs/>
          <w:iCs/>
        </w:rPr>
        <w:t xml:space="preserve"> Администрации города Реутов.</w:t>
      </w:r>
    </w:p>
    <w:p w:rsidR="0075039A" w:rsidRPr="00270DFE" w:rsidRDefault="0075039A" w:rsidP="00A34022">
      <w:pPr>
        <w:ind w:firstLine="708"/>
        <w:jc w:val="both"/>
      </w:pPr>
    </w:p>
    <w:p w:rsidR="008310B6" w:rsidRPr="00270DFE" w:rsidRDefault="00E05CFE" w:rsidP="008310B6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r>
        <w:rPr>
          <w:b/>
        </w:rPr>
        <w:t>5</w:t>
      </w:r>
      <w:r w:rsidR="008310B6" w:rsidRPr="00270DFE">
        <w:rPr>
          <w:b/>
        </w:rPr>
        <w:t>. Порядок предоставления субсидий и контроль</w:t>
      </w:r>
    </w:p>
    <w:p w:rsidR="008310B6" w:rsidRPr="00270DFE" w:rsidRDefault="008310B6" w:rsidP="008310B6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270DFE">
        <w:rPr>
          <w:b/>
        </w:rPr>
        <w:t>за их расходованием</w:t>
      </w:r>
    </w:p>
    <w:p w:rsidR="008310B6" w:rsidRDefault="00E05CFE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>
        <w:t>5</w:t>
      </w:r>
      <w:r w:rsidR="008310B6">
        <w:t>.1. Субсидия предоставляется</w:t>
      </w:r>
      <w:r w:rsidR="008310B6" w:rsidRPr="00270DFE">
        <w:t xml:space="preserve"> на основании </w:t>
      </w:r>
      <w:r w:rsidR="008310B6">
        <w:t>С</w:t>
      </w:r>
      <w:r w:rsidR="008310B6" w:rsidRPr="00270DFE">
        <w:t xml:space="preserve">оглашения о предоставлении </w:t>
      </w:r>
      <w:r w:rsidR="008310B6">
        <w:t>С</w:t>
      </w:r>
      <w:r w:rsidR="008310B6" w:rsidRPr="00270DFE">
        <w:t>убсидии.</w:t>
      </w:r>
    </w:p>
    <w:p w:rsidR="008310B6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270DFE" w:rsidRDefault="00E05CFE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  <w:rPr>
          <w:iCs/>
        </w:rPr>
      </w:pPr>
      <w:r>
        <w:t>5</w:t>
      </w:r>
      <w:r w:rsidR="008310B6">
        <w:t>.2.</w:t>
      </w:r>
      <w:r w:rsidR="008310B6" w:rsidRPr="00270DFE">
        <w:t xml:space="preserve"> Соглашение</w:t>
      </w:r>
      <w:r w:rsidR="008310B6">
        <w:t xml:space="preserve"> о предоставлении С</w:t>
      </w:r>
      <w:r w:rsidR="008310B6" w:rsidRPr="00270DFE">
        <w:t>убсидии между Администрацией и Получателем</w:t>
      </w:r>
      <w:r w:rsidR="008310B6">
        <w:t xml:space="preserve"> Субсидии</w:t>
      </w:r>
      <w:r w:rsidR="008310B6" w:rsidRPr="00270DFE">
        <w:t xml:space="preserve"> </w:t>
      </w:r>
      <w:r w:rsidR="008310B6">
        <w:t>заключается</w:t>
      </w:r>
      <w:r w:rsidR="008310B6" w:rsidRPr="00270DFE">
        <w:t xml:space="preserve"> в срок </w:t>
      </w:r>
      <w:r w:rsidR="008310B6">
        <w:t xml:space="preserve">не более </w:t>
      </w:r>
      <w:r>
        <w:t>5</w:t>
      </w:r>
      <w:r w:rsidR="008310B6">
        <w:t xml:space="preserve"> рабочих </w:t>
      </w:r>
      <w:r w:rsidR="008310B6" w:rsidRPr="00270DFE">
        <w:t xml:space="preserve">дней </w:t>
      </w:r>
      <w:proofErr w:type="gramStart"/>
      <w:r w:rsidR="008310B6" w:rsidRPr="00270DFE">
        <w:t>с даты подписани</w:t>
      </w:r>
      <w:r w:rsidR="008310B6">
        <w:t>я</w:t>
      </w:r>
      <w:proofErr w:type="gramEnd"/>
      <w:r w:rsidR="008310B6">
        <w:t xml:space="preserve"> протокола Конкурсной комиссией.</w:t>
      </w:r>
    </w:p>
    <w:p w:rsidR="008310B6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270DFE" w:rsidRDefault="00E05CFE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>
        <w:t>5</w:t>
      </w:r>
      <w:r w:rsidR="008310B6">
        <w:t>.3</w:t>
      </w:r>
      <w:r w:rsidR="008310B6" w:rsidRPr="00270DFE">
        <w:t>. Перечисление денежных средств на расчетный счет Полу</w:t>
      </w:r>
      <w:r w:rsidR="008310B6">
        <w:t>чателя Субсидии производится по безналичному расчету в течение 14 (четырнадцати)</w:t>
      </w:r>
      <w:r w:rsidR="008310B6" w:rsidRPr="00270DFE">
        <w:t xml:space="preserve"> рабочи</w:t>
      </w:r>
      <w:r w:rsidR="008310B6">
        <w:t>х дней после заключения С</w:t>
      </w:r>
      <w:r w:rsidR="008310B6" w:rsidRPr="00270DFE">
        <w:t>оглашения</w:t>
      </w:r>
      <w:r w:rsidR="008310B6">
        <w:t xml:space="preserve"> о предоставлении субсидии</w:t>
      </w:r>
      <w:r w:rsidR="008310B6" w:rsidRPr="00270DFE">
        <w:t xml:space="preserve"> при наличии сре</w:t>
      </w:r>
      <w:proofErr w:type="gramStart"/>
      <w:r w:rsidR="008310B6" w:rsidRPr="00270DFE">
        <w:t>дств в б</w:t>
      </w:r>
      <w:proofErr w:type="gramEnd"/>
      <w:r w:rsidR="008310B6" w:rsidRPr="00270DFE">
        <w:t>юджете городского округа Реутов.</w:t>
      </w:r>
    </w:p>
    <w:p w:rsidR="008310B6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270DFE" w:rsidRDefault="00E05CFE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>
        <w:t>5</w:t>
      </w:r>
      <w:r w:rsidR="008310B6">
        <w:t>.4</w:t>
      </w:r>
      <w:r w:rsidR="008310B6" w:rsidRPr="00270DFE">
        <w:t xml:space="preserve">. Администрация осуществляет контроль </w:t>
      </w:r>
      <w:proofErr w:type="gramStart"/>
      <w:r w:rsidR="008310B6" w:rsidRPr="00270DFE">
        <w:t>за</w:t>
      </w:r>
      <w:proofErr w:type="gramEnd"/>
      <w:r w:rsidR="008310B6" w:rsidRPr="00270DFE">
        <w:t>:</w:t>
      </w:r>
    </w:p>
    <w:p w:rsidR="008310B6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270DFE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270DFE">
        <w:t xml:space="preserve">- </w:t>
      </w:r>
      <w:r>
        <w:t>выполнением Получателями С</w:t>
      </w:r>
      <w:r w:rsidRPr="00270DFE">
        <w:t>убсидии условий ее предоставления, установленных в соответствии с настоящим Порядком;</w:t>
      </w:r>
    </w:p>
    <w:p w:rsidR="008310B6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</w:p>
    <w:p w:rsidR="008310B6" w:rsidRPr="00270DFE" w:rsidRDefault="008310B6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 w:rsidRPr="00270DFE">
        <w:t xml:space="preserve">- </w:t>
      </w:r>
      <w:r>
        <w:t>выполнением Получателями С</w:t>
      </w:r>
      <w:r w:rsidRPr="00270DFE">
        <w:t>убсидии обязательств по соглашениям</w:t>
      </w:r>
      <w:r>
        <w:t xml:space="preserve"> о предоставлении С</w:t>
      </w:r>
      <w:r w:rsidRPr="00270DFE">
        <w:t>убсидий.</w:t>
      </w:r>
    </w:p>
    <w:p w:rsidR="008310B6" w:rsidRDefault="00E05CFE" w:rsidP="008310B6">
      <w:pPr>
        <w:widowControl w:val="0"/>
        <w:autoSpaceDE w:val="0"/>
        <w:autoSpaceDN w:val="0"/>
        <w:adjustRightInd w:val="0"/>
        <w:spacing w:after="240"/>
        <w:ind w:firstLine="540"/>
        <w:contextualSpacing/>
        <w:jc w:val="both"/>
      </w:pPr>
      <w:r>
        <w:t>5</w:t>
      </w:r>
      <w:r w:rsidR="008310B6">
        <w:t>.5. Получатели С</w:t>
      </w:r>
      <w:r w:rsidR="008310B6" w:rsidRPr="00270DFE">
        <w:t>убсидии представляют в Администрацию</w:t>
      </w:r>
      <w:r w:rsidR="008310B6">
        <w:t xml:space="preserve"> в срок</w:t>
      </w:r>
      <w:r w:rsidR="008310B6" w:rsidRPr="00270DFE">
        <w:t xml:space="preserve"> </w:t>
      </w:r>
      <w:r w:rsidR="008310B6" w:rsidRPr="00C63B31">
        <w:t xml:space="preserve">до </w:t>
      </w:r>
      <w:r w:rsidR="00481727">
        <w:t xml:space="preserve">20 </w:t>
      </w:r>
      <w:r w:rsidR="008310B6">
        <w:t>(</w:t>
      </w:r>
      <w:r w:rsidR="00481727">
        <w:t>двадцатого</w:t>
      </w:r>
      <w:r w:rsidR="008310B6">
        <w:t>)</w:t>
      </w:r>
      <w:r w:rsidR="008310B6" w:rsidRPr="00C63B31">
        <w:t xml:space="preserve"> января</w:t>
      </w:r>
      <w:r w:rsidR="008310B6" w:rsidRPr="00270DFE">
        <w:t xml:space="preserve"> года</w:t>
      </w:r>
      <w:r w:rsidR="008310B6">
        <w:t>,</w:t>
      </w:r>
      <w:r w:rsidR="008310B6" w:rsidRPr="00270DFE">
        <w:t xml:space="preserve"> следующего </w:t>
      </w:r>
      <w:r w:rsidR="008310B6" w:rsidRPr="00F637C4">
        <w:t>за текущим финансовым годом, отчет</w:t>
      </w:r>
      <w:r w:rsidR="008310B6" w:rsidRPr="00270DFE">
        <w:t xml:space="preserve"> о достижении значений показателей рез</w:t>
      </w:r>
      <w:r w:rsidR="008310B6">
        <w:t>ультативности в соответствии с Соглашением о предоставлении С</w:t>
      </w:r>
      <w:r w:rsidR="008310B6" w:rsidRPr="00270DFE">
        <w:t>убсидии.</w:t>
      </w:r>
      <w:r w:rsidR="008310B6">
        <w:t xml:space="preserve"> </w:t>
      </w:r>
    </w:p>
    <w:p w:rsidR="008234E9" w:rsidRDefault="008234E9" w:rsidP="00806C0F">
      <w:pPr>
        <w:spacing w:after="240"/>
        <w:jc w:val="both"/>
      </w:pPr>
    </w:p>
    <w:p w:rsidR="00C460A4" w:rsidRDefault="00C460A4" w:rsidP="00806C0F">
      <w:pPr>
        <w:spacing w:after="240"/>
        <w:jc w:val="both"/>
      </w:pPr>
    </w:p>
    <w:p w:rsidR="00C460A4" w:rsidRPr="00C460A4" w:rsidRDefault="00C460A4" w:rsidP="00C460A4">
      <w:pPr>
        <w:spacing w:after="240"/>
        <w:jc w:val="center"/>
        <w:rPr>
          <w:b/>
        </w:rPr>
      </w:pPr>
      <w:r>
        <w:rPr>
          <w:b/>
        </w:rPr>
        <w:t>6</w:t>
      </w:r>
      <w:r w:rsidRPr="00C460A4">
        <w:rPr>
          <w:b/>
        </w:rPr>
        <w:t>. Порядок возврата субсидии в случае выявления нарушения условий ее предоставления</w:t>
      </w:r>
    </w:p>
    <w:p w:rsidR="00C460A4" w:rsidRDefault="00C460A4" w:rsidP="00C460A4">
      <w:pPr>
        <w:spacing w:after="240"/>
        <w:jc w:val="both"/>
      </w:pPr>
      <w:r>
        <w:t>6.1. По результатам предоставления Субсидий главным распорядителем бюджетных средств городского округа Реутов и органами муниципального финансового контроля осуществляется обязательная проверка соблюдения условий, целей и порядка предоставления Субсидий.</w:t>
      </w:r>
    </w:p>
    <w:p w:rsidR="00C460A4" w:rsidRDefault="00C460A4" w:rsidP="00C460A4">
      <w:pPr>
        <w:spacing w:after="240"/>
        <w:jc w:val="both"/>
      </w:pPr>
      <w:r>
        <w:t>6.2. Проверка проводится в целях выявления наличия или отсутствия нарушений соблюдения условий, целей и порядка предоставления Субсидий.</w:t>
      </w:r>
    </w:p>
    <w:p w:rsidR="00C460A4" w:rsidRDefault="00C460A4" w:rsidP="00C460A4">
      <w:pPr>
        <w:spacing w:after="240"/>
        <w:jc w:val="both"/>
      </w:pPr>
      <w:r>
        <w:t>6.3. Основания для возврата Субсидии в бюджет городского округа Реутов:</w:t>
      </w:r>
    </w:p>
    <w:p w:rsidR="00C460A4" w:rsidRDefault="00C460A4" w:rsidP="00C460A4">
      <w:pPr>
        <w:spacing w:after="240"/>
        <w:jc w:val="both"/>
      </w:pPr>
      <w:r>
        <w:t xml:space="preserve">- </w:t>
      </w:r>
      <w:proofErr w:type="gramStart"/>
      <w:r>
        <w:t>не достижение</w:t>
      </w:r>
      <w:proofErr w:type="gramEnd"/>
      <w:r>
        <w:t xml:space="preserve"> показателей результативности использования Субсидии;</w:t>
      </w:r>
    </w:p>
    <w:p w:rsidR="00C460A4" w:rsidRDefault="00C460A4" w:rsidP="00C460A4">
      <w:pPr>
        <w:spacing w:after="240"/>
        <w:jc w:val="both"/>
      </w:pPr>
      <w:r>
        <w:t>- выявление факта недостоверности сведений, изложенных в представленной отчетности и документах, установленных Соглашением.</w:t>
      </w:r>
    </w:p>
    <w:p w:rsidR="00C460A4" w:rsidRDefault="00C460A4" w:rsidP="00C460A4">
      <w:pPr>
        <w:spacing w:after="240"/>
        <w:jc w:val="both"/>
      </w:pPr>
      <w:r>
        <w:t xml:space="preserve">6.4. </w:t>
      </w:r>
      <w:proofErr w:type="gramStart"/>
      <w:r>
        <w:t>При на</w:t>
      </w:r>
      <w:r w:rsidR="00FA1EEA">
        <w:t>личии оснований, указанных в п.6</w:t>
      </w:r>
      <w:r>
        <w:t>.3 настоящего Порядка, Администрация в течение 5</w:t>
      </w:r>
      <w:r w:rsidR="003C7CDF">
        <w:t xml:space="preserve"> (пяти)</w:t>
      </w:r>
      <w:r>
        <w:t xml:space="preserve"> рабочих дней направляет Получателю Субсидии акт о нарушении условий предоставления Субсидии, в котором указываются выявленные нарушения, и принимает решение о возврате в бюджет городского округа Реутов предоставленной Субсидии, оформленное в виде требования о возврате Субсидии, содержащего сумму, сроки, код бюджетной классификации Российской Федерации, по которому должен</w:t>
      </w:r>
      <w:proofErr w:type="gramEnd"/>
      <w:r>
        <w:t xml:space="preserve"> быть осуществлен возврат Субсидии, реквизиты банковского счета, на который должны быть перечислены средства.</w:t>
      </w:r>
    </w:p>
    <w:p w:rsidR="00C460A4" w:rsidRDefault="00FA1EEA" w:rsidP="00C460A4">
      <w:pPr>
        <w:spacing w:after="240"/>
        <w:jc w:val="both"/>
      </w:pPr>
      <w:r>
        <w:t>6</w:t>
      </w:r>
      <w:r w:rsidR="00C460A4">
        <w:t>.5. В случае принятия решения о возврате в бюджет городского округа Реутов предоставленной Субсидии, расчет размера штрафных санкций для Получателя производится в соответствии с приложением к Соглашению о предоставлении Субсидии.</w:t>
      </w:r>
    </w:p>
    <w:p w:rsidR="00C460A4" w:rsidRDefault="00FA1EEA" w:rsidP="00C460A4">
      <w:pPr>
        <w:spacing w:after="240"/>
        <w:jc w:val="both"/>
      </w:pPr>
      <w:r>
        <w:t>6</w:t>
      </w:r>
      <w:r w:rsidR="00C460A4">
        <w:t>.6. Получатель обеспечивает исполнение требований Администрации по возврату сре</w:t>
      </w:r>
      <w:proofErr w:type="gramStart"/>
      <w:r w:rsidR="00C460A4">
        <w:t>дств в б</w:t>
      </w:r>
      <w:proofErr w:type="gramEnd"/>
      <w:r w:rsidR="00C460A4">
        <w:t>юджет городского округа Реутов в течение 5</w:t>
      </w:r>
      <w:r w:rsidR="003C7CDF">
        <w:t xml:space="preserve"> (пяти)</w:t>
      </w:r>
      <w:r w:rsidR="00C460A4">
        <w:t xml:space="preserve"> дней с момента получения такого требования.</w:t>
      </w:r>
    </w:p>
    <w:p w:rsidR="00FA1EEA" w:rsidRDefault="00FA1EEA" w:rsidP="00FA1EEA">
      <w:pPr>
        <w:jc w:val="both"/>
      </w:pPr>
      <w:r>
        <w:t>6</w:t>
      </w:r>
      <w:r w:rsidR="00C460A4">
        <w:t>.7. В случае неисполнения Получателем Субсидии требования о возврате Субсидии  Администрация производит ее взыскание в порядке, установленн</w:t>
      </w:r>
      <w:r>
        <w:t>ом законодательством Российской Федерации.</w:t>
      </w:r>
    </w:p>
    <w:p w:rsidR="00FA1EEA" w:rsidRDefault="00FA1EEA" w:rsidP="00FA1EEA">
      <w:pPr>
        <w:spacing w:after="240"/>
        <w:jc w:val="both"/>
      </w:pPr>
    </w:p>
    <w:p w:rsidR="00FA1EEA" w:rsidRPr="00030218" w:rsidRDefault="00FA1EEA" w:rsidP="00FA1EEA">
      <w:pPr>
        <w:spacing w:after="240"/>
        <w:jc w:val="both"/>
        <w:sectPr w:rsidR="00FA1EEA" w:rsidRPr="0003021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129B" w:rsidRPr="00030218" w:rsidRDefault="00AF129B" w:rsidP="00806C0F">
      <w:pPr>
        <w:spacing w:after="240"/>
        <w:jc w:val="both"/>
      </w:pPr>
    </w:p>
    <w:p w:rsidR="008234E9" w:rsidRPr="00270DFE" w:rsidRDefault="008234E9" w:rsidP="008234E9">
      <w:pPr>
        <w:ind w:left="4962"/>
        <w:contextualSpacing/>
        <w:jc w:val="right"/>
      </w:pPr>
      <w:r w:rsidRPr="00270DFE">
        <w:t>Приложение №1</w:t>
      </w:r>
    </w:p>
    <w:p w:rsidR="008234E9" w:rsidRDefault="008234E9" w:rsidP="008234E9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заявок на предоставление субсидий на частичную компенсацию субъектам малого и среднего предпринимательства затрат, </w:t>
      </w:r>
    </w:p>
    <w:p w:rsidR="008234E9" w:rsidRDefault="008234E9" w:rsidP="008234E9">
      <w:pPr>
        <w:tabs>
          <w:tab w:val="left" w:pos="3345"/>
        </w:tabs>
        <w:ind w:left="4820"/>
        <w:jc w:val="right"/>
      </w:pPr>
      <w:r>
        <w:t>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8234E9" w:rsidRDefault="008234E9" w:rsidP="008234E9">
      <w:pPr>
        <w:tabs>
          <w:tab w:val="left" w:pos="3345"/>
        </w:tabs>
        <w:ind w:left="7797"/>
      </w:pPr>
    </w:p>
    <w:p w:rsidR="008234E9" w:rsidRPr="00E23966" w:rsidRDefault="008234E9" w:rsidP="00806C0F">
      <w:pPr>
        <w:widowControl w:val="0"/>
        <w:autoSpaceDE w:val="0"/>
        <w:autoSpaceDN w:val="0"/>
        <w:adjustRightInd w:val="0"/>
        <w:rPr>
          <w:b/>
        </w:rPr>
      </w:pPr>
    </w:p>
    <w:p w:rsidR="008234E9" w:rsidRPr="00270DFE" w:rsidRDefault="008234E9" w:rsidP="008234E9">
      <w:pPr>
        <w:widowControl w:val="0"/>
        <w:autoSpaceDE w:val="0"/>
        <w:autoSpaceDN w:val="0"/>
        <w:adjustRightInd w:val="0"/>
        <w:ind w:firstLine="708"/>
        <w:jc w:val="center"/>
        <w:rPr>
          <w:b/>
        </w:rPr>
      </w:pPr>
      <w:r w:rsidRPr="00270DFE">
        <w:rPr>
          <w:b/>
        </w:rPr>
        <w:t>Перечень видов деятельности для предоставления субсидий субъектам малого и среднего предпринимательства</w:t>
      </w:r>
    </w:p>
    <w:p w:rsidR="00AD1A5C" w:rsidRDefault="008234E9" w:rsidP="008234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70DFE">
        <w:rPr>
          <w:b/>
        </w:rPr>
        <w:tab/>
      </w:r>
    </w:p>
    <w:p w:rsidR="008234E9" w:rsidRPr="00270DFE" w:rsidRDefault="008234E9" w:rsidP="008234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270DFE">
        <w:rPr>
          <w:b/>
        </w:rPr>
        <w:t>Общероссийский классификатор видов экономической деятельности (ОК  029-2014 (КД</w:t>
      </w:r>
      <w:r w:rsidR="00AD1A5C">
        <w:rPr>
          <w:b/>
        </w:rPr>
        <w:t>ЕС</w:t>
      </w:r>
      <w:proofErr w:type="gramStart"/>
      <w:r w:rsidR="00AD1A5C">
        <w:rPr>
          <w:b/>
        </w:rPr>
        <w:t xml:space="preserve"> Р</w:t>
      </w:r>
      <w:proofErr w:type="gramEnd"/>
      <w:r w:rsidR="00AD1A5C">
        <w:rPr>
          <w:b/>
        </w:rPr>
        <w:t>ед. 2)</w:t>
      </w:r>
    </w:p>
    <w:p w:rsidR="007E175F" w:rsidRDefault="008234E9" w:rsidP="007E175F">
      <w:pPr>
        <w:pStyle w:val="ConsPlusNonformat"/>
        <w:numPr>
          <w:ilvl w:val="1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7E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75F" w:rsidRPr="007E175F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7E175F">
        <w:rPr>
          <w:rFonts w:ascii="Times New Roman" w:hAnsi="Times New Roman" w:cs="Times New Roman"/>
          <w:sz w:val="24"/>
          <w:szCs w:val="24"/>
        </w:rPr>
        <w:t xml:space="preserve"> - </w:t>
      </w:r>
      <w:r w:rsidR="007E175F" w:rsidRPr="007E175F">
        <w:rPr>
          <w:rFonts w:ascii="Times New Roman" w:hAnsi="Times New Roman" w:cs="Times New Roman"/>
          <w:sz w:val="24"/>
          <w:szCs w:val="24"/>
        </w:rPr>
        <w:t>Сельское, лесное хозяйство, охота, рыболовство и рыбоводство</w:t>
      </w:r>
    </w:p>
    <w:p w:rsidR="007E175F" w:rsidRDefault="007E175F" w:rsidP="007E175F">
      <w:pPr>
        <w:pStyle w:val="ConsPlusNonformat"/>
        <w:numPr>
          <w:ilvl w:val="1"/>
          <w:numId w:val="3"/>
        </w:numPr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E175F">
        <w:rPr>
          <w:rFonts w:ascii="Times New Roman" w:hAnsi="Times New Roman" w:cs="Times New Roman"/>
          <w:sz w:val="24"/>
          <w:szCs w:val="24"/>
        </w:rPr>
        <w:t xml:space="preserve"> - Добыча полезных ископаемых</w:t>
      </w:r>
    </w:p>
    <w:p w:rsidR="008234E9" w:rsidRPr="00270DFE" w:rsidRDefault="007E175F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234E9" w:rsidRPr="007E175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Обрабатывающие производства</w:t>
      </w:r>
    </w:p>
    <w:p w:rsidR="008234E9" w:rsidRPr="00270DFE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Обеспечение электрической энергией, г</w:t>
      </w:r>
      <w:r w:rsidR="00806C0F">
        <w:rPr>
          <w:rFonts w:ascii="Times New Roman" w:hAnsi="Times New Roman" w:cs="Times New Roman"/>
          <w:sz w:val="24"/>
          <w:szCs w:val="24"/>
        </w:rPr>
        <w:t>азом и паром; кондиционирование</w:t>
      </w:r>
      <w:r w:rsidR="00806C0F" w:rsidRPr="00806C0F">
        <w:rPr>
          <w:rFonts w:ascii="Times New Roman" w:hAnsi="Times New Roman" w:cs="Times New Roman"/>
          <w:sz w:val="24"/>
          <w:szCs w:val="24"/>
        </w:rPr>
        <w:t xml:space="preserve"> </w:t>
      </w:r>
      <w:r w:rsidRPr="00270DFE">
        <w:rPr>
          <w:rFonts w:ascii="Times New Roman" w:hAnsi="Times New Roman" w:cs="Times New Roman"/>
          <w:sz w:val="24"/>
          <w:szCs w:val="24"/>
        </w:rPr>
        <w:t>воздуха</w:t>
      </w:r>
    </w:p>
    <w:p w:rsidR="008234E9" w:rsidRPr="00270DFE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Водоснабжение; водоотведение, организация сбора и утилизации отходов, деятельность по ликвидации загрязнений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Строительство</w:t>
      </w:r>
    </w:p>
    <w:p w:rsidR="00AD1A5C" w:rsidRDefault="007E175F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>Раздел</w:t>
      </w:r>
      <w:r w:rsidR="008234E9" w:rsidRPr="007E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4E9" w:rsidRPr="007E175F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234E9" w:rsidRPr="00811C21">
        <w:rPr>
          <w:rFonts w:ascii="Times New Roman" w:hAnsi="Times New Roman" w:cs="Times New Roman"/>
          <w:sz w:val="24"/>
          <w:szCs w:val="24"/>
        </w:rPr>
        <w:t>Торговля оптовая и розничная; ремонт автотр</w:t>
      </w:r>
      <w:r>
        <w:rPr>
          <w:rFonts w:ascii="Times New Roman" w:hAnsi="Times New Roman" w:cs="Times New Roman"/>
          <w:sz w:val="24"/>
          <w:szCs w:val="24"/>
        </w:rPr>
        <w:t xml:space="preserve">анспортных средств и мотоциклов: </w:t>
      </w:r>
    </w:p>
    <w:p w:rsidR="008234E9" w:rsidRPr="00811C21" w:rsidRDefault="00AD1A5C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E175F">
        <w:rPr>
          <w:rFonts w:ascii="Times New Roman" w:hAnsi="Times New Roman" w:cs="Times New Roman"/>
          <w:b/>
          <w:sz w:val="24"/>
          <w:szCs w:val="24"/>
        </w:rPr>
        <w:t>к</w:t>
      </w:r>
      <w:r w:rsidR="007E175F" w:rsidRPr="007E175F">
        <w:rPr>
          <w:rFonts w:ascii="Times New Roman" w:hAnsi="Times New Roman" w:cs="Times New Roman"/>
          <w:b/>
          <w:sz w:val="24"/>
          <w:szCs w:val="24"/>
        </w:rPr>
        <w:t>од 45</w:t>
      </w:r>
      <w:r w:rsidR="007E175F">
        <w:rPr>
          <w:rFonts w:ascii="Times New Roman" w:hAnsi="Times New Roman" w:cs="Times New Roman"/>
          <w:sz w:val="24"/>
          <w:szCs w:val="24"/>
        </w:rPr>
        <w:t xml:space="preserve"> </w:t>
      </w:r>
      <w:r w:rsidR="007E175F" w:rsidRPr="00270DFE">
        <w:rPr>
          <w:rFonts w:ascii="Times New Roman" w:hAnsi="Times New Roman" w:cs="Times New Roman"/>
          <w:sz w:val="24"/>
          <w:szCs w:val="24"/>
        </w:rPr>
        <w:t>- техническое обслуживание и ремонт автотранспортных</w:t>
      </w:r>
      <w:r w:rsidR="007E175F" w:rsidRPr="007E175F">
        <w:rPr>
          <w:rFonts w:ascii="Times New Roman" w:hAnsi="Times New Roman" w:cs="Times New Roman"/>
          <w:sz w:val="24"/>
          <w:szCs w:val="24"/>
        </w:rPr>
        <w:t xml:space="preserve"> </w:t>
      </w:r>
      <w:r w:rsidR="007E175F" w:rsidRPr="00270DFE">
        <w:rPr>
          <w:rFonts w:ascii="Times New Roman" w:hAnsi="Times New Roman" w:cs="Times New Roman"/>
          <w:sz w:val="24"/>
          <w:szCs w:val="24"/>
        </w:rPr>
        <w:t>средств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Транспортировка и хранение</w:t>
      </w:r>
    </w:p>
    <w:p w:rsidR="008234E9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E175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Деятельность гостиниц и предприятий общественного питания</w:t>
      </w:r>
    </w:p>
    <w:p w:rsidR="007E175F" w:rsidRPr="007E175F" w:rsidRDefault="007E175F" w:rsidP="007E175F">
      <w:pPr>
        <w:pStyle w:val="a6"/>
        <w:numPr>
          <w:ilvl w:val="1"/>
          <w:numId w:val="3"/>
        </w:numPr>
        <w:ind w:left="0" w:firstLine="0"/>
      </w:pPr>
      <w:r w:rsidRPr="007E175F">
        <w:rPr>
          <w:b/>
        </w:rPr>
        <w:t xml:space="preserve">Раздел </w:t>
      </w:r>
      <w:r w:rsidRPr="007E175F">
        <w:rPr>
          <w:b/>
          <w:lang w:val="en-US"/>
        </w:rPr>
        <w:t>J</w:t>
      </w:r>
      <w:r>
        <w:t xml:space="preserve"> - </w:t>
      </w:r>
      <w:r w:rsidRPr="007E175F">
        <w:t>Деятельность в области информации и связи</w:t>
      </w:r>
    </w:p>
    <w:p w:rsidR="00AD1A5C" w:rsidRDefault="007E175F" w:rsidP="008234E9">
      <w:pPr>
        <w:pStyle w:val="ConsPlusNormal"/>
        <w:numPr>
          <w:ilvl w:val="1"/>
          <w:numId w:val="3"/>
        </w:numPr>
        <w:tabs>
          <w:tab w:val="num" w:pos="1560"/>
        </w:tabs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175F">
        <w:rPr>
          <w:rFonts w:ascii="Times New Roman" w:hAnsi="Times New Roman" w:cs="Times New Roman"/>
          <w:b/>
          <w:sz w:val="24"/>
          <w:szCs w:val="24"/>
        </w:rPr>
        <w:t>Раздел 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81B50">
        <w:rPr>
          <w:rFonts w:ascii="Times New Roman" w:hAnsi="Times New Roman" w:cs="Times New Roman"/>
          <w:sz w:val="24"/>
          <w:szCs w:val="24"/>
        </w:rPr>
        <w:t>Деятельность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1A5C" w:rsidRDefault="00AD1A5C" w:rsidP="00806C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E175F" w:rsidRPr="007E175F">
        <w:rPr>
          <w:rFonts w:ascii="Times New Roman" w:hAnsi="Times New Roman" w:cs="Times New Roman"/>
          <w:b/>
          <w:sz w:val="24"/>
          <w:szCs w:val="24"/>
        </w:rPr>
        <w:t>к</w:t>
      </w:r>
      <w:r w:rsidR="008234E9" w:rsidRPr="007E175F">
        <w:rPr>
          <w:rFonts w:ascii="Times New Roman" w:hAnsi="Times New Roman" w:cs="Times New Roman"/>
          <w:b/>
          <w:sz w:val="24"/>
          <w:szCs w:val="24"/>
        </w:rPr>
        <w:t>од 71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деятельность в области архитектуры и инженерно-технического проектирования; технических исп</w:t>
      </w:r>
      <w:r w:rsidR="00DF772B">
        <w:rPr>
          <w:rFonts w:ascii="Times New Roman" w:hAnsi="Times New Roman" w:cs="Times New Roman"/>
          <w:sz w:val="24"/>
          <w:szCs w:val="24"/>
        </w:rPr>
        <w:t>ытаний, исследований и анализа</w:t>
      </w:r>
    </w:p>
    <w:p w:rsidR="008234E9" w:rsidRPr="00381B50" w:rsidRDefault="00AD1A5C" w:rsidP="00806C0F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234E9" w:rsidRPr="007E175F">
        <w:rPr>
          <w:rFonts w:ascii="Times New Roman" w:hAnsi="Times New Roman" w:cs="Times New Roman"/>
          <w:b/>
          <w:sz w:val="24"/>
          <w:szCs w:val="24"/>
        </w:rPr>
        <w:t>код 75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де</w:t>
      </w:r>
      <w:r w:rsidR="008234E9">
        <w:rPr>
          <w:rFonts w:ascii="Times New Roman" w:hAnsi="Times New Roman" w:cs="Times New Roman"/>
          <w:sz w:val="24"/>
          <w:szCs w:val="24"/>
        </w:rPr>
        <w:t>ятельность ветеринарная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Образование</w:t>
      </w:r>
    </w:p>
    <w:p w:rsidR="008234E9" w:rsidRPr="00270DFE" w:rsidRDefault="008234E9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Деятельность в области здравоохранения и социальных услуг</w:t>
      </w:r>
    </w:p>
    <w:p w:rsidR="008234E9" w:rsidRPr="00270DFE" w:rsidRDefault="008234E9" w:rsidP="00806C0F">
      <w:pPr>
        <w:pStyle w:val="ConsPlusNonformat"/>
        <w:numPr>
          <w:ilvl w:val="1"/>
          <w:numId w:val="3"/>
        </w:numPr>
        <w:tabs>
          <w:tab w:val="num" w:pos="1560"/>
        </w:tabs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270DFE">
        <w:rPr>
          <w:rFonts w:ascii="Times New Roman" w:hAnsi="Times New Roman" w:cs="Times New Roman"/>
          <w:sz w:val="24"/>
          <w:szCs w:val="24"/>
        </w:rPr>
        <w:t xml:space="preserve"> - Деятельность в области культуры, спорта, организации досуга и развлечений</w:t>
      </w:r>
    </w:p>
    <w:p w:rsidR="00AD1A5C" w:rsidRDefault="00AD1A5C" w:rsidP="008234E9">
      <w:pPr>
        <w:pStyle w:val="ConsPlusNonformat"/>
        <w:numPr>
          <w:ilvl w:val="1"/>
          <w:numId w:val="3"/>
        </w:numPr>
        <w:tabs>
          <w:tab w:val="num" w:pos="1560"/>
        </w:tabs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A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D1A5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1B50">
        <w:rPr>
          <w:rFonts w:ascii="Times New Roman" w:hAnsi="Times New Roman" w:cs="Times New Roman"/>
          <w:sz w:val="24"/>
          <w:szCs w:val="24"/>
        </w:rPr>
        <w:t>Предоставление прочих видов услуг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AD1A5C" w:rsidRDefault="00E823AE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D1A5C" w:rsidRPr="00AD1A5C">
        <w:rPr>
          <w:rFonts w:ascii="Times New Roman" w:hAnsi="Times New Roman" w:cs="Times New Roman"/>
          <w:b/>
          <w:sz w:val="24"/>
          <w:szCs w:val="24"/>
        </w:rPr>
        <w:t>к</w:t>
      </w:r>
      <w:r w:rsidR="008234E9" w:rsidRPr="00AD1A5C">
        <w:rPr>
          <w:rFonts w:ascii="Times New Roman" w:hAnsi="Times New Roman" w:cs="Times New Roman"/>
          <w:b/>
          <w:sz w:val="24"/>
          <w:szCs w:val="24"/>
        </w:rPr>
        <w:t>од 95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ремонт компьютеров, предметов личного потребления и хо</w:t>
      </w:r>
      <w:r w:rsidR="00DF772B">
        <w:rPr>
          <w:rFonts w:ascii="Times New Roman" w:hAnsi="Times New Roman" w:cs="Times New Roman"/>
          <w:sz w:val="24"/>
          <w:szCs w:val="24"/>
        </w:rPr>
        <w:t>зяйственно-бытового назначения</w:t>
      </w:r>
    </w:p>
    <w:p w:rsidR="008234E9" w:rsidRDefault="00E823AE" w:rsidP="00806C0F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8234E9" w:rsidRPr="00AD1A5C">
        <w:rPr>
          <w:rFonts w:ascii="Times New Roman" w:hAnsi="Times New Roman" w:cs="Times New Roman"/>
          <w:b/>
          <w:sz w:val="24"/>
          <w:szCs w:val="24"/>
        </w:rPr>
        <w:t>код 96</w:t>
      </w:r>
      <w:r w:rsidR="008234E9" w:rsidRPr="00270DFE">
        <w:rPr>
          <w:rFonts w:ascii="Times New Roman" w:hAnsi="Times New Roman" w:cs="Times New Roman"/>
          <w:sz w:val="24"/>
          <w:szCs w:val="24"/>
        </w:rPr>
        <w:t xml:space="preserve"> - деятельность по предоставлению прочих персональных услуг </w:t>
      </w:r>
    </w:p>
    <w:p w:rsidR="006F6061" w:rsidRPr="00381B50" w:rsidRDefault="006F6061" w:rsidP="00AD1A5C">
      <w:pPr>
        <w:pStyle w:val="ConsPlusNonforma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34E9" w:rsidRPr="00270DFE" w:rsidRDefault="008234E9" w:rsidP="008234E9">
      <w:pPr>
        <w:pStyle w:val="a6"/>
        <w:tabs>
          <w:tab w:val="left" w:pos="3345"/>
        </w:tabs>
        <w:ind w:left="5103"/>
        <w:jc w:val="center"/>
      </w:pPr>
    </w:p>
    <w:p w:rsidR="008234E9" w:rsidRDefault="006F6061" w:rsidP="006F6061">
      <w:pPr>
        <w:contextualSpacing/>
        <w:jc w:val="both"/>
        <w:rPr>
          <w:b/>
        </w:rPr>
      </w:pPr>
      <w:r w:rsidRPr="006F6061">
        <w:rPr>
          <w:b/>
        </w:rPr>
        <w:t>Общероссийский классификатор видов экономической деятельности (</w:t>
      </w:r>
      <w:proofErr w:type="gramStart"/>
      <w:r w:rsidRPr="006F6061">
        <w:rPr>
          <w:b/>
        </w:rPr>
        <w:t>ОК</w:t>
      </w:r>
      <w:proofErr w:type="gramEnd"/>
      <w:r w:rsidRPr="006F6061">
        <w:rPr>
          <w:b/>
        </w:rPr>
        <w:t xml:space="preserve"> 029-2001 (КДЕС ред.1)</w:t>
      </w:r>
    </w:p>
    <w:p w:rsidR="006F6061" w:rsidRDefault="006F6061" w:rsidP="006F6061">
      <w:pPr>
        <w:jc w:val="both"/>
      </w:pPr>
      <w:r>
        <w:t xml:space="preserve">1. </w:t>
      </w:r>
      <w:r w:rsidRPr="00806C0F">
        <w:rPr>
          <w:b/>
        </w:rPr>
        <w:t>Раздел</w:t>
      </w:r>
      <w:proofErr w:type="gramStart"/>
      <w:r w:rsidRPr="00806C0F">
        <w:rPr>
          <w:b/>
        </w:rPr>
        <w:t xml:space="preserve"> А</w:t>
      </w:r>
      <w:proofErr w:type="gramEnd"/>
      <w:r>
        <w:t xml:space="preserve"> - </w:t>
      </w:r>
      <w:r w:rsidRPr="006F6061">
        <w:t>Сельское хозяйство, охота и лесное хозяйство</w:t>
      </w:r>
    </w:p>
    <w:p w:rsidR="006F6061" w:rsidRDefault="006F6061" w:rsidP="006F6061">
      <w:pPr>
        <w:jc w:val="both"/>
      </w:pPr>
      <w:r>
        <w:t xml:space="preserve">2. </w:t>
      </w:r>
      <w:r w:rsidRPr="00806C0F">
        <w:rPr>
          <w:b/>
        </w:rPr>
        <w:t>Раздел B</w:t>
      </w:r>
      <w:r>
        <w:t xml:space="preserve"> - </w:t>
      </w:r>
      <w:r w:rsidRPr="006F6061">
        <w:t>Рыболовство, рыбоводство</w:t>
      </w:r>
    </w:p>
    <w:p w:rsidR="006F6061" w:rsidRDefault="006F6061" w:rsidP="006F6061">
      <w:pPr>
        <w:jc w:val="both"/>
      </w:pPr>
      <w:r>
        <w:t xml:space="preserve">3. </w:t>
      </w:r>
      <w:r w:rsidRPr="00806C0F">
        <w:rPr>
          <w:b/>
        </w:rPr>
        <w:t>Раздел C</w:t>
      </w:r>
      <w:r>
        <w:t xml:space="preserve"> - </w:t>
      </w:r>
      <w:r w:rsidRPr="006F6061">
        <w:t>Добыча полезных ископаемых</w:t>
      </w:r>
    </w:p>
    <w:p w:rsidR="006F6061" w:rsidRDefault="006F6061" w:rsidP="006F6061">
      <w:pPr>
        <w:jc w:val="both"/>
      </w:pPr>
      <w:r>
        <w:t xml:space="preserve">4. </w:t>
      </w:r>
      <w:r w:rsidRPr="00806C0F">
        <w:rPr>
          <w:b/>
        </w:rPr>
        <w:t>Раздел D</w:t>
      </w:r>
      <w:r>
        <w:t xml:space="preserve"> - </w:t>
      </w:r>
      <w:r w:rsidRPr="006F6061">
        <w:t>Обрабатывающие производства</w:t>
      </w:r>
    </w:p>
    <w:p w:rsidR="006F6061" w:rsidRDefault="006F6061" w:rsidP="006F6061">
      <w:pPr>
        <w:jc w:val="both"/>
      </w:pPr>
      <w:r>
        <w:lastRenderedPageBreak/>
        <w:t xml:space="preserve">5. </w:t>
      </w:r>
      <w:r w:rsidRPr="00806C0F">
        <w:rPr>
          <w:b/>
        </w:rPr>
        <w:t>Раздел E</w:t>
      </w:r>
      <w:r>
        <w:t xml:space="preserve"> - </w:t>
      </w:r>
      <w:r w:rsidR="00507135" w:rsidRPr="00507135">
        <w:t>Производство и распределение электроэнергии, газа и воды</w:t>
      </w:r>
    </w:p>
    <w:p w:rsidR="006F6061" w:rsidRDefault="006F6061" w:rsidP="006F6061">
      <w:pPr>
        <w:jc w:val="both"/>
      </w:pPr>
      <w:r>
        <w:t xml:space="preserve">6. </w:t>
      </w:r>
      <w:r w:rsidRPr="00806C0F">
        <w:rPr>
          <w:b/>
        </w:rPr>
        <w:t>Раздел F</w:t>
      </w:r>
      <w:r>
        <w:t xml:space="preserve"> </w:t>
      </w:r>
      <w:r w:rsidR="00DF772B">
        <w:t>–</w:t>
      </w:r>
      <w:r>
        <w:t xml:space="preserve"> Строительство</w:t>
      </w:r>
    </w:p>
    <w:p w:rsidR="00DF772B" w:rsidRDefault="00DF772B" w:rsidP="00DF772B">
      <w:pPr>
        <w:jc w:val="both"/>
      </w:pPr>
      <w:r>
        <w:t xml:space="preserve">7. </w:t>
      </w:r>
      <w:r w:rsidRPr="00806C0F">
        <w:rPr>
          <w:b/>
        </w:rPr>
        <w:t>Раздел G.</w:t>
      </w:r>
      <w:r>
        <w:t xml:space="preserve"> Оптовая и розничная торговля; ремонт автотранспортных средств, мотоциклов, бытовых изделий и предметов личного пользования: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50</w:t>
      </w:r>
      <w:r>
        <w:t xml:space="preserve"> - Торговля автотранспортными средствами и мотоциклами, их техническое обслуживание и ремонт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</w:t>
      </w:r>
      <w:r>
        <w:t xml:space="preserve"> - Ремонт бытовых изделий и предметов личного пользования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52.71</w:t>
      </w:r>
      <w:r>
        <w:t xml:space="preserve"> - </w:t>
      </w:r>
      <w:r w:rsidRPr="00DF772B">
        <w:t>Ремонт обуви и прочих изделий их кожи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52.72</w:t>
      </w:r>
      <w:r>
        <w:t xml:space="preserve"> - </w:t>
      </w:r>
      <w:r w:rsidRPr="00DF772B">
        <w:t>Ремонт бытовых электрических изделий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52.74</w:t>
      </w:r>
      <w:r>
        <w:t xml:space="preserve"> - Ремонт бытовых изделий и предметов личного пользования, не включенных в другие группировки</w:t>
      </w:r>
    </w:p>
    <w:p w:rsidR="00DF772B" w:rsidRDefault="00DF772B" w:rsidP="00DF772B">
      <w:pPr>
        <w:jc w:val="both"/>
      </w:pPr>
      <w:r>
        <w:t xml:space="preserve">8. </w:t>
      </w:r>
      <w:r w:rsidRPr="00806C0F">
        <w:rPr>
          <w:b/>
        </w:rPr>
        <w:t>Раздел Н</w:t>
      </w:r>
      <w:r>
        <w:t xml:space="preserve"> - </w:t>
      </w:r>
      <w:r w:rsidRPr="00DF772B">
        <w:t>Гостиницы и рестораны</w:t>
      </w:r>
    </w:p>
    <w:p w:rsidR="00DF772B" w:rsidRDefault="00DF772B" w:rsidP="00DF772B">
      <w:pPr>
        <w:jc w:val="both"/>
      </w:pPr>
      <w:r>
        <w:t xml:space="preserve">9. </w:t>
      </w:r>
      <w:r w:rsidR="00806C0F" w:rsidRPr="00806C0F">
        <w:rPr>
          <w:b/>
        </w:rPr>
        <w:t>Раздел I</w:t>
      </w:r>
      <w:r w:rsidRPr="00DF772B">
        <w:t xml:space="preserve"> Транспорт и связь</w:t>
      </w:r>
      <w:r>
        <w:t xml:space="preserve"> (за исключение </w:t>
      </w:r>
      <w:proofErr w:type="gramStart"/>
      <w:r>
        <w:t>относящихся</w:t>
      </w:r>
      <w:proofErr w:type="gramEnd"/>
      <w:r>
        <w:t xml:space="preserve"> к подклассу 63.3)</w:t>
      </w:r>
    </w:p>
    <w:p w:rsidR="00DF772B" w:rsidRDefault="00DF772B" w:rsidP="00DF772B">
      <w:pPr>
        <w:jc w:val="both"/>
      </w:pPr>
      <w:r>
        <w:t xml:space="preserve">10. </w:t>
      </w:r>
      <w:r w:rsidRPr="00806C0F">
        <w:rPr>
          <w:b/>
        </w:rPr>
        <w:t>Раздел</w:t>
      </w:r>
      <w:proofErr w:type="gramStart"/>
      <w:r w:rsidRPr="00806C0F">
        <w:rPr>
          <w:b/>
        </w:rPr>
        <w:t xml:space="preserve"> К</w:t>
      </w:r>
      <w:proofErr w:type="gramEnd"/>
      <w:r>
        <w:t xml:space="preserve"> - Операции с недвижимым имуществом, аренда и предоставление услуг:</w:t>
      </w:r>
    </w:p>
    <w:p w:rsidR="00DF772B" w:rsidRDefault="00DF772B" w:rsidP="00DF772B">
      <w:pPr>
        <w:jc w:val="both"/>
      </w:pPr>
      <w:r>
        <w:t xml:space="preserve">- </w:t>
      </w:r>
      <w:r w:rsidRPr="00806C0F">
        <w:rPr>
          <w:b/>
        </w:rPr>
        <w:t>код 74.2</w:t>
      </w:r>
      <w:r>
        <w:t xml:space="preserve"> - Деятельность в области архитектуры; инженерно-техническое проектирование; </w:t>
      </w:r>
      <w:proofErr w:type="gramStart"/>
      <w:r>
        <w:t>геолого-разведочные</w:t>
      </w:r>
      <w:proofErr w:type="gramEnd"/>
      <w:r>
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</w:t>
      </w:r>
    </w:p>
    <w:p w:rsidR="00DF772B" w:rsidRDefault="00DF772B" w:rsidP="00DF772B">
      <w:pPr>
        <w:jc w:val="both"/>
      </w:pPr>
      <w:r>
        <w:t xml:space="preserve">11. </w:t>
      </w:r>
      <w:r w:rsidR="00806C0F" w:rsidRPr="00806C0F">
        <w:rPr>
          <w:b/>
        </w:rPr>
        <w:t>Раздел M</w:t>
      </w:r>
      <w:r w:rsidRPr="00DF772B">
        <w:t xml:space="preserve"> Образование</w:t>
      </w:r>
    </w:p>
    <w:p w:rsidR="00DF772B" w:rsidRDefault="00DF772B" w:rsidP="00DF772B">
      <w:pPr>
        <w:jc w:val="both"/>
      </w:pPr>
      <w:r>
        <w:t xml:space="preserve">12. </w:t>
      </w:r>
      <w:r w:rsidR="00806C0F" w:rsidRPr="00806C0F">
        <w:rPr>
          <w:b/>
        </w:rPr>
        <w:t>Раздел N</w:t>
      </w:r>
      <w:r w:rsidRPr="00DF772B">
        <w:t xml:space="preserve"> Здравоохранение и предоставление социальных услуг</w:t>
      </w:r>
    </w:p>
    <w:p w:rsidR="00DF772B" w:rsidRDefault="00806C0F" w:rsidP="00DF772B">
      <w:pPr>
        <w:jc w:val="both"/>
      </w:pPr>
      <w:r>
        <w:t xml:space="preserve">13. </w:t>
      </w:r>
      <w:r w:rsidRPr="00806C0F">
        <w:rPr>
          <w:b/>
        </w:rPr>
        <w:t>Раздел O</w:t>
      </w:r>
      <w:r w:rsidR="00DF772B">
        <w:t xml:space="preserve"> Предоставление прочих коммунальных, социальных и персональных услуг: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90</w:t>
      </w:r>
      <w:r>
        <w:t xml:space="preserve"> - </w:t>
      </w:r>
      <w:r w:rsidRPr="00DF772B">
        <w:t>Удаление сточных вод, отходов и аналогичная деятельность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92</w:t>
      </w:r>
      <w:r>
        <w:t xml:space="preserve"> - Деятельность по организации отдыха и развлечений, культуры и спорта</w:t>
      </w:r>
    </w:p>
    <w:p w:rsidR="00DF772B" w:rsidRDefault="00DF772B" w:rsidP="00DF772B">
      <w:pPr>
        <w:jc w:val="both"/>
      </w:pPr>
      <w:r>
        <w:t>-</w:t>
      </w:r>
      <w:r w:rsidRPr="00806C0F">
        <w:rPr>
          <w:b/>
        </w:rPr>
        <w:t>код 93</w:t>
      </w:r>
      <w:r>
        <w:t xml:space="preserve"> - Предоставление персональных услуг</w:t>
      </w:r>
    </w:p>
    <w:p w:rsidR="00DF772B" w:rsidRPr="00DF772B" w:rsidRDefault="00DF772B" w:rsidP="00DF772B">
      <w:pPr>
        <w:jc w:val="both"/>
      </w:pPr>
      <w:r>
        <w:t xml:space="preserve">14. </w:t>
      </w:r>
      <w:r w:rsidRPr="00DF772B">
        <w:rPr>
          <w:b/>
        </w:rPr>
        <w:t xml:space="preserve">Раздел </w:t>
      </w:r>
      <w:r w:rsidRPr="00DF772B">
        <w:rPr>
          <w:b/>
          <w:lang w:val="en-US"/>
        </w:rPr>
        <w:t>Q</w:t>
      </w:r>
      <w:r w:rsidRPr="00DF772B">
        <w:t xml:space="preserve"> - Деятельность экстерриториальных организаций</w:t>
      </w:r>
    </w:p>
    <w:p w:rsidR="00DF772B" w:rsidRDefault="00DF772B" w:rsidP="00DF772B">
      <w:pPr>
        <w:jc w:val="both"/>
      </w:pPr>
    </w:p>
    <w:p w:rsidR="00DF772B" w:rsidRDefault="00DF772B" w:rsidP="00DF772B">
      <w:pPr>
        <w:jc w:val="both"/>
      </w:pPr>
    </w:p>
    <w:p w:rsidR="00DF772B" w:rsidRDefault="00DF772B" w:rsidP="00DF772B">
      <w:pPr>
        <w:jc w:val="both"/>
      </w:pPr>
    </w:p>
    <w:p w:rsidR="008234E9" w:rsidRDefault="00DF772B" w:rsidP="008234E9">
      <w:pPr>
        <w:ind w:left="8100"/>
        <w:contextualSpacing/>
        <w:jc w:val="both"/>
      </w:pPr>
      <w:r>
        <w:t xml:space="preserve"> </w:t>
      </w:r>
    </w:p>
    <w:p w:rsidR="008234E9" w:rsidRPr="00E23966" w:rsidRDefault="008234E9" w:rsidP="008234E9">
      <w:pPr>
        <w:ind w:left="8100"/>
        <w:contextualSpacing/>
        <w:jc w:val="both"/>
      </w:pPr>
    </w:p>
    <w:p w:rsidR="0005345C" w:rsidRPr="00E23966" w:rsidRDefault="0005345C" w:rsidP="008234E9">
      <w:pPr>
        <w:ind w:left="8100"/>
        <w:contextualSpacing/>
        <w:jc w:val="both"/>
      </w:pPr>
    </w:p>
    <w:p w:rsidR="0005345C" w:rsidRPr="00E23966" w:rsidRDefault="0005345C" w:rsidP="008234E9">
      <w:pPr>
        <w:ind w:left="8100"/>
        <w:contextualSpacing/>
        <w:jc w:val="both"/>
      </w:pPr>
    </w:p>
    <w:p w:rsidR="0005345C" w:rsidRPr="00E23966" w:rsidRDefault="0005345C" w:rsidP="008234E9">
      <w:pPr>
        <w:ind w:left="8100"/>
        <w:contextualSpacing/>
        <w:jc w:val="both"/>
      </w:pPr>
    </w:p>
    <w:p w:rsidR="0005345C" w:rsidRPr="00E23966" w:rsidRDefault="0005345C" w:rsidP="008234E9">
      <w:pPr>
        <w:ind w:left="8100"/>
        <w:contextualSpacing/>
        <w:jc w:val="both"/>
      </w:pPr>
    </w:p>
    <w:p w:rsidR="0005345C" w:rsidRPr="00E23966" w:rsidRDefault="0005345C" w:rsidP="008234E9">
      <w:pPr>
        <w:ind w:left="8100"/>
        <w:contextualSpacing/>
        <w:jc w:val="both"/>
      </w:pPr>
    </w:p>
    <w:p w:rsidR="0005345C" w:rsidRPr="00E23966" w:rsidRDefault="0005345C" w:rsidP="008234E9">
      <w:pPr>
        <w:ind w:left="8100"/>
        <w:contextualSpacing/>
        <w:jc w:val="both"/>
      </w:pPr>
    </w:p>
    <w:p w:rsidR="0005345C" w:rsidRPr="00E23966" w:rsidRDefault="0005345C" w:rsidP="00537098">
      <w:pPr>
        <w:contextualSpacing/>
        <w:jc w:val="both"/>
        <w:sectPr w:rsidR="0005345C" w:rsidRPr="00E239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34E9" w:rsidRPr="00E23966" w:rsidRDefault="008234E9" w:rsidP="00537098">
      <w:pPr>
        <w:contextualSpacing/>
        <w:jc w:val="both"/>
      </w:pPr>
    </w:p>
    <w:p w:rsidR="0005345C" w:rsidRPr="00E23966" w:rsidRDefault="0005345C" w:rsidP="0005345C">
      <w:pPr>
        <w:ind w:left="4962"/>
        <w:contextualSpacing/>
        <w:jc w:val="right"/>
      </w:pPr>
      <w:r>
        <w:t>Приложение №</w:t>
      </w:r>
      <w:r w:rsidRPr="00E23966">
        <w:t>2</w:t>
      </w:r>
    </w:p>
    <w:p w:rsidR="0005345C" w:rsidRDefault="0005345C" w:rsidP="0005345C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заявок на предоставление субсидий на частичную компенсацию субъектам малого и среднего предпринимательства затрат, </w:t>
      </w:r>
    </w:p>
    <w:p w:rsidR="0005345C" w:rsidRDefault="0005345C" w:rsidP="0005345C">
      <w:pPr>
        <w:tabs>
          <w:tab w:val="left" w:pos="3345"/>
        </w:tabs>
        <w:ind w:left="4820"/>
        <w:jc w:val="right"/>
      </w:pPr>
      <w:r>
        <w:t>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05345C" w:rsidRDefault="0005345C" w:rsidP="00074C6A">
      <w:pPr>
        <w:spacing w:after="240"/>
        <w:ind w:firstLine="709"/>
        <w:jc w:val="both"/>
      </w:pPr>
    </w:p>
    <w:p w:rsidR="00074C6A" w:rsidRDefault="0005345C" w:rsidP="0005345C">
      <w:pPr>
        <w:spacing w:after="240"/>
        <w:jc w:val="center"/>
        <w:rPr>
          <w:b/>
        </w:rPr>
      </w:pPr>
      <w:r w:rsidRPr="0005345C">
        <w:rPr>
          <w:b/>
        </w:rPr>
        <w:t>Перечень документов, предоставляемых заявителем для получения субсидии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573"/>
        <w:gridCol w:w="6066"/>
        <w:gridCol w:w="3976"/>
      </w:tblGrid>
      <w:tr w:rsidR="00537098" w:rsidTr="00023D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537098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537098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Класс документа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Виды документа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Общие описания документов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098" w:rsidRPr="00537098" w:rsidRDefault="00537098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537098">
              <w:rPr>
                <w:rFonts w:ascii="Times New Roman" w:hAnsi="Times New Roman" w:cs="Times New Roman"/>
                <w:sz w:val="22"/>
              </w:rPr>
              <w:t>Подача через РПГУ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537098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83" w:type="dxa"/>
            <w:gridSpan w:val="2"/>
          </w:tcPr>
          <w:p w:rsidR="00537098" w:rsidRPr="00537098" w:rsidRDefault="00537098" w:rsidP="003B3AB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Заявление о предоставлении </w:t>
            </w:r>
            <w:r w:rsidR="003B3AB2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 услуги</w:t>
            </w:r>
          </w:p>
        </w:tc>
        <w:tc>
          <w:tcPr>
            <w:tcW w:w="6066" w:type="dxa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Заявление должно быть оформлено по форме, указанной в приложении №3 к настоящему порядку</w:t>
            </w:r>
          </w:p>
        </w:tc>
        <w:tc>
          <w:tcPr>
            <w:tcW w:w="3976" w:type="dxa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При подаче заполняется интерактивная форма заявления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537098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83" w:type="dxa"/>
            <w:gridSpan w:val="2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Информация о заявителе</w:t>
            </w:r>
          </w:p>
        </w:tc>
        <w:tc>
          <w:tcPr>
            <w:tcW w:w="6066" w:type="dxa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должен быть оформлен по форме, указанной в приложении №4 к настоящему порядку</w:t>
            </w:r>
          </w:p>
        </w:tc>
        <w:tc>
          <w:tcPr>
            <w:tcW w:w="3976" w:type="dxa"/>
          </w:tcPr>
          <w:p w:rsidR="00537098" w:rsidRPr="00537098" w:rsidRDefault="00537098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</w:t>
            </w:r>
            <w:r>
              <w:rPr>
                <w:rFonts w:ascii="Times New Roman" w:hAnsi="Times New Roman" w:cs="Times New Roman"/>
                <w:sz w:val="24"/>
              </w:rPr>
              <w:t xml:space="preserve"> документа</w:t>
            </w:r>
          </w:p>
        </w:tc>
      </w:tr>
      <w:tr w:rsidR="0007041C" w:rsidTr="00023DA0">
        <w:tc>
          <w:tcPr>
            <w:tcW w:w="568" w:type="dxa"/>
            <w:vMerge w:val="restart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07041C" w:rsidRPr="00537098" w:rsidRDefault="0007041C" w:rsidP="00537098">
            <w:pPr>
              <w:pStyle w:val="ConsPlusNormal"/>
              <w:ind w:firstLine="57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удостоверяющий личность заявителя</w:t>
            </w:r>
            <w:r>
              <w:rPr>
                <w:rFonts w:ascii="Times New Roman" w:hAnsi="Times New Roman" w:cs="Times New Roman"/>
                <w:sz w:val="24"/>
              </w:rPr>
              <w:t xml:space="preserve"> или его представителя</w:t>
            </w:r>
          </w:p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гражданина Российской Федерации</w:t>
            </w:r>
          </w:p>
        </w:tc>
        <w:tc>
          <w:tcPr>
            <w:tcW w:w="6066" w:type="dxa"/>
          </w:tcPr>
          <w:p w:rsidR="0007041C" w:rsidRPr="00537098" w:rsidRDefault="0007041C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должен быть оформлен в соответствии с постановлением 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06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Временное удостоверение личности гражданина Российской Федерации, оформленное в соответствии с </w:t>
            </w:r>
            <w:hyperlink r:id="rId10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Правительства Российской Федерации от 08.07.1997 N 828 "Об утверждении Положения о паспорте гражданина Российской Федерации, образца бланка и описания паспорта гражданина Российской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Федерации"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606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иностранного гражданина, оформленный в соответствии с Федеральным </w:t>
            </w:r>
            <w:hyperlink r:id="rId11" w:history="1">
              <w:r w:rsidRPr="00023DA0">
                <w:rPr>
                  <w:rFonts w:ascii="Times New Roman" w:hAnsi="Times New Roman" w:cs="Times New Roman"/>
                  <w:sz w:val="24"/>
                </w:rPr>
                <w:t>законом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>от 25.07.2002 N 115-ФЗ "О правовом положении иностранных граждан в Российской Федерации"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Вид на жительство в Российской Федерации</w:t>
            </w:r>
          </w:p>
        </w:tc>
        <w:tc>
          <w:tcPr>
            <w:tcW w:w="6066" w:type="dxa"/>
          </w:tcPr>
          <w:p w:rsidR="0007041C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Образец бланка утвержден </w:t>
            </w:r>
            <w:hyperlink r:id="rId12" w:history="1">
              <w:r w:rsidRPr="00023DA0">
                <w:rPr>
                  <w:rFonts w:ascii="Times New Roman" w:hAnsi="Times New Roman" w:cs="Times New Roman"/>
                  <w:sz w:val="24"/>
                </w:rPr>
                <w:t>приказом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Министерства внутренних дел Российской Федерации от 09.08.2017 </w:t>
            </w:r>
          </w:p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N 617 "Об утверждении форм бланков вида на жительство"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Вид на жительство иностранного гражданина или лица без гражданства</w:t>
            </w:r>
          </w:p>
        </w:tc>
        <w:tc>
          <w:tcPr>
            <w:tcW w:w="6066" w:type="dxa"/>
          </w:tcPr>
          <w:p w:rsidR="0007041C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Образец бланка утвержден </w:t>
            </w:r>
            <w:hyperlink r:id="rId13" w:history="1">
              <w:r w:rsidRPr="00023DA0">
                <w:rPr>
                  <w:rFonts w:ascii="Times New Roman" w:hAnsi="Times New Roman" w:cs="Times New Roman"/>
                  <w:sz w:val="24"/>
                </w:rPr>
                <w:t>приказом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Министерства внутренних дел Российской Федерации от 09.08.2017 </w:t>
            </w:r>
          </w:p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N 617 "Об утверждении форм бланков вида на жительство"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Военный билет</w:t>
            </w:r>
          </w:p>
        </w:tc>
        <w:tc>
          <w:tcPr>
            <w:tcW w:w="6066" w:type="dxa"/>
          </w:tcPr>
          <w:p w:rsidR="0007041C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4" w:history="1">
              <w:r w:rsidRPr="00023DA0">
                <w:rPr>
                  <w:rFonts w:ascii="Times New Roman" w:hAnsi="Times New Roman" w:cs="Times New Roman"/>
                  <w:sz w:val="24"/>
                </w:rPr>
                <w:t>Инструкцией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по обеспечению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</w:t>
            </w: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обороны Российской Федерации от 18.07.2014 N 495</w:t>
            </w:r>
          </w:p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Временное удостоверение, выданное взамен военного билета</w:t>
            </w:r>
          </w:p>
        </w:tc>
        <w:tc>
          <w:tcPr>
            <w:tcW w:w="606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5" w:history="1">
              <w:r w:rsidRPr="00023DA0">
                <w:rPr>
                  <w:rFonts w:ascii="Times New Roman" w:hAnsi="Times New Roman" w:cs="Times New Roman"/>
                  <w:sz w:val="24"/>
                </w:rPr>
                <w:t>Инструкцией</w:t>
              </w:r>
            </w:hyperlink>
            <w:r w:rsidRPr="00023DA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37098">
              <w:rPr>
                <w:rFonts w:ascii="Times New Roman" w:hAnsi="Times New Roman" w:cs="Times New Roman"/>
                <w:sz w:val="24"/>
              </w:rPr>
              <w:t xml:space="preserve">по обеспечению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функционирования системы воинского учета граждан Российской Федерации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N 495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6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6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18.11.2005 N 687 "Об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Заграничный паспорт</w:t>
            </w:r>
          </w:p>
        </w:tc>
        <w:tc>
          <w:tcPr>
            <w:tcW w:w="606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Формы установлены </w:t>
            </w:r>
            <w:hyperlink r:id="rId17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18.11.2005 N 687 "Об утверждении образцов и описания бланков паспорта гражданина Российской Федерации, дипломатического паспорта гражданина Российской Федерации и служебного паспорта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электронные носители информации"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07041C" w:rsidTr="00023DA0">
        <w:tc>
          <w:tcPr>
            <w:tcW w:w="568" w:type="dxa"/>
            <w:vMerge/>
          </w:tcPr>
          <w:p w:rsidR="0007041C" w:rsidRPr="00537098" w:rsidRDefault="0007041C" w:rsidP="00023DA0"/>
        </w:tc>
        <w:tc>
          <w:tcPr>
            <w:tcW w:w="2410" w:type="dxa"/>
            <w:vMerge/>
          </w:tcPr>
          <w:p w:rsidR="0007041C" w:rsidRPr="00537098" w:rsidRDefault="0007041C" w:rsidP="00537098"/>
        </w:tc>
        <w:tc>
          <w:tcPr>
            <w:tcW w:w="2573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Паспорт гражданина СССР образца 1974 года</w:t>
            </w:r>
          </w:p>
        </w:tc>
        <w:tc>
          <w:tcPr>
            <w:tcW w:w="606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Образец паспорта гражданина Союза Советских Социалистических Республик и описание паспорта утверждены </w:t>
            </w:r>
            <w:hyperlink r:id="rId18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постановлением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Совмина СССР от 28.08.1974 N 677 "Об утверждении Положения о паспортной системе в СССР". Вопрос о действительности паспорта гражданина СССР образца 1974 года решается в зависимости от конкретных обстоятельств (</w:t>
            </w:r>
            <w:hyperlink r:id="rId19" w:history="1">
              <w:r w:rsidRPr="00023DA0">
                <w:rPr>
                  <w:rFonts w:ascii="Times New Roman" w:hAnsi="Times New Roman" w:cs="Times New Roman"/>
                  <w:sz w:val="24"/>
                </w:rPr>
                <w:t>постановление</w:t>
              </w:r>
            </w:hyperlink>
            <w:r w:rsidRPr="00537098">
              <w:rPr>
                <w:rFonts w:ascii="Times New Roman" w:hAnsi="Times New Roman" w:cs="Times New Roman"/>
                <w:sz w:val="24"/>
              </w:rPr>
              <w:t xml:space="preserve"> Правительства Российской Федерации от 24.02.2009 N 153 "О признании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действительными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до 1 июля 2009 г. паспортов гражданина СССР образца 1974 года для некоторых категорий иностранных граждан и лиц без гражданства")</w:t>
            </w:r>
          </w:p>
        </w:tc>
        <w:tc>
          <w:tcPr>
            <w:tcW w:w="3976" w:type="dxa"/>
          </w:tcPr>
          <w:p w:rsidR="0007041C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07041C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удостоверяющий полномочия представителя заявителя, в случае обращения за предоставлением государственной услуги представителя заявителя</w:t>
            </w:r>
          </w:p>
        </w:tc>
        <w:tc>
          <w:tcPr>
            <w:tcW w:w="2573" w:type="dxa"/>
          </w:tcPr>
          <w:p w:rsidR="00537098" w:rsidRPr="00537098" w:rsidRDefault="00537098" w:rsidP="0007041C">
            <w:pPr>
              <w:pStyle w:val="ConsPlusNormal"/>
              <w:ind w:firstLine="79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</w:t>
            </w:r>
          </w:p>
        </w:tc>
        <w:tc>
          <w:tcPr>
            <w:tcW w:w="6066" w:type="dxa"/>
          </w:tcPr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лицо, выдавшее доверенность;</w:t>
            </w:r>
          </w:p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ФИО лица, уполномоченного по доверенности;</w:t>
            </w:r>
          </w:p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данные документов, удостоверяющих личность этих лиц;</w:t>
            </w:r>
          </w:p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- объем полномочий представителя, включающий право на подачу заявления о предоставлении </w:t>
            </w:r>
            <w:r w:rsidR="0007041C">
              <w:rPr>
                <w:rFonts w:ascii="Times New Roman" w:hAnsi="Times New Roman" w:cs="Times New Roman"/>
                <w:sz w:val="24"/>
              </w:rPr>
              <w:t xml:space="preserve">муниципальной </w:t>
            </w:r>
            <w:r w:rsidRPr="00537098">
              <w:rPr>
                <w:rFonts w:ascii="Times New Roman" w:hAnsi="Times New Roman" w:cs="Times New Roman"/>
                <w:sz w:val="24"/>
              </w:rPr>
              <w:t>услуги и право подписания документов за заявителя, в том числе с использованием ЭЦП (в случае, если документы подписываются ЭЦП представителя заявителя);</w:t>
            </w:r>
          </w:p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дата выдачи доверенности;</w:t>
            </w:r>
          </w:p>
          <w:p w:rsidR="00537098" w:rsidRPr="00537098" w:rsidRDefault="00537098" w:rsidP="000704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- подпись лица, выдавшего доверенность. Доверенность должна быть заверена печатью организации и подписью руководителя (для юридических лиц), заверена нотариально (для индивидуальных предпринимателей)</w:t>
            </w:r>
          </w:p>
        </w:tc>
        <w:tc>
          <w:tcPr>
            <w:tcW w:w="3976" w:type="dxa"/>
          </w:tcPr>
          <w:p w:rsidR="00537098" w:rsidRPr="00537098" w:rsidRDefault="00537098" w:rsidP="00630B1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Электронный образ оригинала документа 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537098">
              <w:rPr>
                <w:rFonts w:ascii="Times New Roman" w:hAnsi="Times New Roman" w:cs="Times New Roman"/>
                <w:sz w:val="24"/>
              </w:rPr>
              <w:t>либо документ в электронной форме, подписанный ЭЦП нотариуса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5025" w:type="dxa"/>
            <w:gridSpan w:val="4"/>
          </w:tcPr>
          <w:p w:rsidR="00537098" w:rsidRPr="00537098" w:rsidRDefault="00537098" w:rsidP="003606D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Документы, предоставляемые заявителем - индивидуальным предпринимателем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2410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  <w:tc>
          <w:tcPr>
            <w:tcW w:w="2573" w:type="dxa"/>
          </w:tcPr>
          <w:p w:rsidR="00537098" w:rsidRPr="00537098" w:rsidRDefault="00537098" w:rsidP="00537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При отсутствии главного бухгалтера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предоставляется документ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об исполнении обязанностей главного бухгалтера индивидуальным предпринимателем</w:t>
            </w:r>
          </w:p>
        </w:tc>
        <w:tc>
          <w:tcPr>
            <w:tcW w:w="397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15025" w:type="dxa"/>
            <w:gridSpan w:val="4"/>
          </w:tcPr>
          <w:p w:rsidR="00537098" w:rsidRPr="00537098" w:rsidRDefault="00537098" w:rsidP="003606D9">
            <w:pPr>
              <w:pStyle w:val="ConsPlusNormal"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Документы, предоставляемые заявителем - юридическим лицом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2410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Учредительные документы</w:t>
            </w:r>
          </w:p>
        </w:tc>
        <w:tc>
          <w:tcPr>
            <w:tcW w:w="2573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2410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Выписка из реестра акционеров</w:t>
            </w:r>
          </w:p>
        </w:tc>
        <w:tc>
          <w:tcPr>
            <w:tcW w:w="2573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Для акционерных обществ.</w:t>
            </w:r>
          </w:p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Предоставляется на дату не позднее одного месяца до даты подачи заявки на предоставление субсидии.</w:t>
            </w:r>
          </w:p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Представляется за подписью уполномоченного лица и печатью реестродержателя</w:t>
            </w:r>
          </w:p>
        </w:tc>
        <w:tc>
          <w:tcPr>
            <w:tcW w:w="397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2410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Документ, подтверждающий назначение на должность (избрание) руководителя</w:t>
            </w:r>
          </w:p>
        </w:tc>
        <w:tc>
          <w:tcPr>
            <w:tcW w:w="2573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</w:t>
            </w:r>
          </w:p>
        </w:tc>
        <w:tc>
          <w:tcPr>
            <w:tcW w:w="397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023D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2410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Документ о назначении на должность главного бухгалтера</w:t>
            </w:r>
          </w:p>
        </w:tc>
        <w:tc>
          <w:tcPr>
            <w:tcW w:w="2573" w:type="dxa"/>
          </w:tcPr>
          <w:p w:rsidR="00537098" w:rsidRPr="00537098" w:rsidRDefault="00537098" w:rsidP="00537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 xml:space="preserve">При отсутствии главного бухгалтера </w:t>
            </w:r>
            <w:proofErr w:type="gramStart"/>
            <w:r w:rsidRPr="00537098">
              <w:rPr>
                <w:rFonts w:ascii="Times New Roman" w:hAnsi="Times New Roman" w:cs="Times New Roman"/>
                <w:sz w:val="24"/>
              </w:rPr>
              <w:t>предоставляется документ</w:t>
            </w:r>
            <w:proofErr w:type="gramEnd"/>
            <w:r w:rsidRPr="00537098">
              <w:rPr>
                <w:rFonts w:ascii="Times New Roman" w:hAnsi="Times New Roman" w:cs="Times New Roman"/>
                <w:sz w:val="24"/>
              </w:rPr>
              <w:t xml:space="preserve"> об исполнении обязанностей главного бухгалтера руководителем юридического лица</w:t>
            </w:r>
          </w:p>
        </w:tc>
        <w:tc>
          <w:tcPr>
            <w:tcW w:w="397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37098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3606D9" w:rsidTr="003606D9">
        <w:tc>
          <w:tcPr>
            <w:tcW w:w="568" w:type="dxa"/>
          </w:tcPr>
          <w:p w:rsidR="003606D9" w:rsidRPr="00537098" w:rsidRDefault="003606D9" w:rsidP="005370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025" w:type="dxa"/>
            <w:gridSpan w:val="4"/>
          </w:tcPr>
          <w:p w:rsidR="003606D9" w:rsidRPr="00537098" w:rsidRDefault="003606D9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Документы, подтверждающие затраты на приобретенное оборудование</w:t>
            </w:r>
          </w:p>
        </w:tc>
      </w:tr>
      <w:tr w:rsidR="00537098" w:rsidTr="00023DA0">
        <w:tc>
          <w:tcPr>
            <w:tcW w:w="568" w:type="dxa"/>
          </w:tcPr>
          <w:p w:rsidR="00537098" w:rsidRPr="003606D9" w:rsidRDefault="003606D9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Договор на приобретение в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>собственность оборудования, включая затраты на монтаж оборудования (договор)</w:t>
            </w:r>
          </w:p>
        </w:tc>
        <w:tc>
          <w:tcPr>
            <w:tcW w:w="2573" w:type="dxa"/>
          </w:tcPr>
          <w:p w:rsidR="00537098" w:rsidRPr="00537098" w:rsidRDefault="00537098" w:rsidP="0053709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6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В случае если договор составлен на языке, отличном от русского, к договору прилагается его нотариально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>заверенный перевод на русский язык</w:t>
            </w:r>
          </w:p>
        </w:tc>
        <w:tc>
          <w:tcPr>
            <w:tcW w:w="397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 xml:space="preserve">Электронный образ оригинала документа 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3606D9">
              <w:rPr>
                <w:rFonts w:ascii="Times New Roman" w:hAnsi="Times New Roman" w:cs="Times New Roman"/>
                <w:sz w:val="24"/>
              </w:rPr>
              <w:t xml:space="preserve">или нотариально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>заверенной копии</w:t>
            </w:r>
          </w:p>
        </w:tc>
      </w:tr>
      <w:tr w:rsidR="00537098" w:rsidTr="00023DA0">
        <w:tc>
          <w:tcPr>
            <w:tcW w:w="568" w:type="dxa"/>
          </w:tcPr>
          <w:p w:rsidR="00537098" w:rsidRPr="00537098" w:rsidRDefault="003606D9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983" w:type="dxa"/>
            <w:gridSpan w:val="2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Платежный документ, подтверждающий осуществление расходов на приобретение оборудования</w:t>
            </w:r>
          </w:p>
        </w:tc>
        <w:tc>
          <w:tcPr>
            <w:tcW w:w="6066" w:type="dxa"/>
          </w:tcPr>
          <w:p w:rsidR="00537098" w:rsidRPr="00537098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Представляются платежные документы, подтверждающие оплату по договору в полном объеме</w:t>
            </w:r>
          </w:p>
        </w:tc>
        <w:tc>
          <w:tcPr>
            <w:tcW w:w="3976" w:type="dxa"/>
          </w:tcPr>
          <w:p w:rsidR="00537098" w:rsidRPr="00537098" w:rsidRDefault="00537098" w:rsidP="0053709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7098" w:rsidTr="00023DA0">
        <w:tc>
          <w:tcPr>
            <w:tcW w:w="568" w:type="dxa"/>
          </w:tcPr>
          <w:p w:rsidR="00537098" w:rsidRPr="003606D9" w:rsidRDefault="003606D9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37098" w:rsidRPr="003606D9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410" w:type="dxa"/>
          </w:tcPr>
          <w:p w:rsidR="00537098" w:rsidRPr="003606D9" w:rsidRDefault="00537098" w:rsidP="00537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Платежно</w:t>
            </w:r>
            <w:proofErr w:type="gramStart"/>
            <w:r w:rsidRPr="003606D9">
              <w:rPr>
                <w:rFonts w:ascii="Times New Roman" w:hAnsi="Times New Roman" w:cs="Times New Roman"/>
                <w:sz w:val="24"/>
              </w:rPr>
              <w:t>е(</w:t>
            </w:r>
            <w:proofErr w:type="spellStart"/>
            <w:proofErr w:type="gramEnd"/>
            <w:r w:rsidRPr="003606D9">
              <w:rPr>
                <w:rFonts w:ascii="Times New Roman" w:hAnsi="Times New Roman" w:cs="Times New Roman"/>
                <w:sz w:val="24"/>
              </w:rPr>
              <w:t>ые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 поручение(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606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Для оборудования, приобретенного на территории Российской Федерации.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Платежное поручение заверено печатью банка или имеет оригинальный оттиск штампа и подпись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 либо имеет отметку "клиент - банк"</w:t>
            </w:r>
          </w:p>
        </w:tc>
        <w:tc>
          <w:tcPr>
            <w:tcW w:w="397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3606D9" w:rsidRDefault="003606D9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537098" w:rsidRPr="003606D9">
              <w:rPr>
                <w:rFonts w:ascii="Times New Roman" w:hAnsi="Times New Roman" w:cs="Times New Roman"/>
                <w:sz w:val="24"/>
              </w:rPr>
              <w:t>.2</w:t>
            </w:r>
          </w:p>
        </w:tc>
        <w:tc>
          <w:tcPr>
            <w:tcW w:w="2410" w:type="dxa"/>
          </w:tcPr>
          <w:p w:rsidR="00537098" w:rsidRPr="003606D9" w:rsidRDefault="00537098" w:rsidP="00537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3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Заявление на перевод валюты</w:t>
            </w:r>
          </w:p>
        </w:tc>
        <w:tc>
          <w:tcPr>
            <w:tcW w:w="606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Для оборудования, приобретенного за пределами территории Российской Федерации.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Заверяется печатью банка или имеет оригинальный оттиск штампа и подпись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 либо имеет отметку "клиент - банк"</w:t>
            </w:r>
          </w:p>
        </w:tc>
        <w:tc>
          <w:tcPr>
            <w:tcW w:w="397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3606D9" w:rsidRDefault="003606D9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10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банка, подтверждающая оплату по договору</w:t>
            </w:r>
          </w:p>
        </w:tc>
        <w:tc>
          <w:tcPr>
            <w:tcW w:w="2573" w:type="dxa"/>
          </w:tcPr>
          <w:p w:rsidR="00537098" w:rsidRPr="003606D9" w:rsidRDefault="00537098" w:rsidP="00537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Выписка банка заверяется печатью банка или оригинальным оттиском штампа и подписью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 xml:space="preserve">В случае если выписка банка имеет более 1 (одного) листа, печатью банка (либо оригинальным оттиском штампа и подписью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инициалов) заверяется каждый лист либо указанная выписка прошивается и заверяется печатью </w:t>
            </w: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 xml:space="preserve">банка (либо оригинальным оттиском штампа и подписью 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операциониста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 xml:space="preserve"> банка с указанием фамилии и инициалов).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Выписка банка в обязательном порядке должна содержать следующие реквизиты/информацию: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1. Наименование банка.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2. Полное наименование организации, Ф.И.О. индивидуального предпринимателя.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3. Номер банковского счета, по которому представляется выписка.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4. Период, за который предоставляется выписка.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5. Дата совершения операции (</w:t>
            </w:r>
            <w:proofErr w:type="spellStart"/>
            <w:r w:rsidRPr="003606D9">
              <w:rPr>
                <w:rFonts w:ascii="Times New Roman" w:hAnsi="Times New Roman" w:cs="Times New Roman"/>
                <w:sz w:val="24"/>
              </w:rPr>
              <w:t>дд.мм</w:t>
            </w:r>
            <w:proofErr w:type="gramStart"/>
            <w:r w:rsidRPr="003606D9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3606D9">
              <w:rPr>
                <w:rFonts w:ascii="Times New Roman" w:hAnsi="Times New Roman" w:cs="Times New Roman"/>
                <w:sz w:val="24"/>
              </w:rPr>
              <w:t>г</w:t>
            </w:r>
            <w:proofErr w:type="spellEnd"/>
            <w:r w:rsidRPr="003606D9">
              <w:rPr>
                <w:rFonts w:ascii="Times New Roman" w:hAnsi="Times New Roman" w:cs="Times New Roman"/>
                <w:sz w:val="24"/>
              </w:rPr>
              <w:t>).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6. Реквизиты документа, на основании которого была совершена операция по счету (номер, дата).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7. Наименование плательщика/получателя денежных средств.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8. Сумма операции по счету (по дебету/по кредиту).</w:t>
            </w:r>
          </w:p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t>9. Назначение платежа</w:t>
            </w:r>
          </w:p>
        </w:tc>
        <w:tc>
          <w:tcPr>
            <w:tcW w:w="3976" w:type="dxa"/>
          </w:tcPr>
          <w:p w:rsidR="00537098" w:rsidRPr="003606D9" w:rsidRDefault="00537098" w:rsidP="003606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3606D9">
              <w:rPr>
                <w:rFonts w:ascii="Times New Roman" w:hAnsi="Times New Roman" w:cs="Times New Roman"/>
                <w:sz w:val="24"/>
              </w:rPr>
              <w:lastRenderedPageBreak/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 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812267" w:rsidRDefault="00812267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12267">
              <w:rPr>
                <w:rFonts w:ascii="Times New Roman" w:hAnsi="Times New Roman" w:cs="Times New Roman"/>
                <w:sz w:val="24"/>
              </w:rPr>
              <w:t>Счет на оплату</w:t>
            </w:r>
          </w:p>
        </w:tc>
        <w:tc>
          <w:tcPr>
            <w:tcW w:w="2573" w:type="dxa"/>
          </w:tcPr>
          <w:p w:rsidR="00537098" w:rsidRPr="00812267" w:rsidRDefault="00537098" w:rsidP="0053709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6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в платежном поручении в графе "Назначение платежа" нет ссылки на договор, но присутствует ссылка на счет.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В данном случае ссылка на договор должна быть в счете на оплату.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Счет на оплату должен соответствовать условиям договора и в обязательном порядке содержать следующие реквизиты/информацию: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1. Ссылка на номер и дату договора.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2. Указание на лицо, выдавшее счет (наименование/Ф.И.О., ИНН, КПП).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3. Указание на плательщика (наименование/Ф.И.О. индивидуального предпринимателя, ИНН, КПП).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Предмет договора (за что производится оплата по счету).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5. Сумма платежа.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6. Печать и подпись лица, выдавшего счет</w:t>
            </w:r>
          </w:p>
        </w:tc>
        <w:tc>
          <w:tcPr>
            <w:tcW w:w="397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B1C"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812267" w:rsidRDefault="00812267" w:rsidP="005370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4983" w:type="dxa"/>
            <w:gridSpan w:val="2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12267">
              <w:rPr>
                <w:rFonts w:ascii="Times New Roman" w:hAnsi="Times New Roman" w:cs="Times New Roman"/>
                <w:sz w:val="24"/>
              </w:rPr>
              <w:t>Документы, подтверждающие передачу оборудования заявителю</w:t>
            </w:r>
          </w:p>
        </w:tc>
        <w:tc>
          <w:tcPr>
            <w:tcW w:w="606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12267">
              <w:rPr>
                <w:rFonts w:ascii="Times New Roman" w:hAnsi="Times New Roman" w:cs="Times New Roman"/>
                <w:sz w:val="24"/>
              </w:rPr>
              <w:t xml:space="preserve">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</w:t>
            </w:r>
            <w:r w:rsidR="00812267">
              <w:rPr>
                <w:rFonts w:ascii="Times New Roman" w:hAnsi="Times New Roman" w:cs="Times New Roman"/>
                <w:sz w:val="24"/>
              </w:rPr>
              <w:t>муниципальной</w:t>
            </w:r>
            <w:r w:rsidRPr="00812267">
              <w:rPr>
                <w:rFonts w:ascii="Times New Roman" w:hAnsi="Times New Roman" w:cs="Times New Roman"/>
                <w:sz w:val="24"/>
              </w:rPr>
              <w:t xml:space="preserve"> услуги, документы предоставляются после принятия решения Конкурсной комиссией о предоставлении субсидии, но не позднее 1 декабря текущего календарного года.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812267">
              <w:rPr>
                <w:rFonts w:ascii="Times New Roman" w:hAnsi="Times New Roman" w:cs="Times New Roman"/>
                <w:sz w:val="24"/>
              </w:rPr>
              <w:t>Документы предоставляются до заключения Соглашения о предоставлении субсидии</w:t>
            </w:r>
          </w:p>
        </w:tc>
        <w:tc>
          <w:tcPr>
            <w:tcW w:w="3976" w:type="dxa"/>
          </w:tcPr>
          <w:p w:rsidR="00537098" w:rsidRPr="00537098" w:rsidRDefault="00537098" w:rsidP="0053709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537098" w:rsidTr="00023DA0">
        <w:tc>
          <w:tcPr>
            <w:tcW w:w="568" w:type="dxa"/>
          </w:tcPr>
          <w:p w:rsidR="00537098" w:rsidRPr="00812267" w:rsidRDefault="00812267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7098" w:rsidRPr="0081226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10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оборудования или иной документ, предусмотренный договором, подтверждающий передачу оборудования от продавца покупателю</w:t>
            </w:r>
          </w:p>
        </w:tc>
        <w:tc>
          <w:tcPr>
            <w:tcW w:w="606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В случае если передача оборудования в соответствии с Договором осуществляется не по акту приема-передачи, то акт приема-передачи не предоставляется.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При этом </w:t>
            </w:r>
            <w:proofErr w:type="gramStart"/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предоставляются документы</w:t>
            </w:r>
            <w:proofErr w:type="gramEnd"/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, подтверждающие передачу, установленные договором.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Акт приема-передачи (или иной документ, предусмотренный договором) должен соответствовать условиям договора и в обязательном порядке содержать следующие реквизиты/информацию: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1. Дату составления.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2. Ссылку на номер и дату договора.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3. Указание на стороны договора.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4. Предмет договора (что передается по акту).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5. Печати и подписи сторон договора</w:t>
            </w:r>
          </w:p>
        </w:tc>
        <w:tc>
          <w:tcPr>
            <w:tcW w:w="397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образ оригинала документа 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или нотариально заверенной копии</w:t>
            </w:r>
          </w:p>
        </w:tc>
      </w:tr>
      <w:tr w:rsidR="00537098" w:rsidTr="00023DA0">
        <w:tc>
          <w:tcPr>
            <w:tcW w:w="568" w:type="dxa"/>
          </w:tcPr>
          <w:p w:rsidR="00537098" w:rsidRPr="00812267" w:rsidRDefault="00812267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7098" w:rsidRPr="0081226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10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</w:t>
            </w:r>
          </w:p>
        </w:tc>
        <w:tc>
          <w:tcPr>
            <w:tcW w:w="606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товарно-транспортной накладной утверждена </w:t>
            </w:r>
            <w:hyperlink r:id="rId20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 Госкомстата Российской Федерации от 28.11.1997 N 78</w:t>
            </w:r>
          </w:p>
        </w:tc>
        <w:tc>
          <w:tcPr>
            <w:tcW w:w="397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B1C"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812267" w:rsidRDefault="00812267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537098" w:rsidRPr="0081226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10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Счет-фактура</w:t>
            </w:r>
          </w:p>
        </w:tc>
        <w:tc>
          <w:tcPr>
            <w:tcW w:w="606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на территории Российской Федерации.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Представляется плательщиками НДС.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счета-фактуры утверждена </w:t>
            </w:r>
            <w:hyperlink r:id="rId21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Правительства РФ от 26.12.2011 N 1137 "О формах и правилах заполнения (ведения) документов, применяемых при расчетах по налогу на добавленную стоимость"</w:t>
            </w:r>
          </w:p>
        </w:tc>
        <w:tc>
          <w:tcPr>
            <w:tcW w:w="397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B1C"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812267" w:rsidRDefault="00812267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37098" w:rsidRPr="00812267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410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 (ДТ)</w:t>
            </w:r>
          </w:p>
        </w:tc>
        <w:tc>
          <w:tcPr>
            <w:tcW w:w="606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Для оборудования, приобретенного за пределами территории Российской Федерации, ДТ содержит отметку таможенного органа.</w:t>
            </w:r>
          </w:p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 xml:space="preserve">Форма ДТ утверждена </w:t>
            </w:r>
            <w:hyperlink r:id="rId22" w:history="1">
              <w:r w:rsidRPr="00CB0A6C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Комиссии Таможенного союза Евразийского экономического сообщества от 20.05.2010 N 257</w:t>
            </w:r>
          </w:p>
        </w:tc>
        <w:tc>
          <w:tcPr>
            <w:tcW w:w="3976" w:type="dxa"/>
          </w:tcPr>
          <w:p w:rsidR="00537098" w:rsidRPr="00812267" w:rsidRDefault="00537098" w:rsidP="008122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267">
              <w:rPr>
                <w:rFonts w:ascii="Times New Roman" w:hAnsi="Times New Roman" w:cs="Times New Roman"/>
                <w:sz w:val="24"/>
                <w:szCs w:val="24"/>
              </w:rPr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B1C"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CB0A6C" w:rsidRDefault="001A2847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Бухгалтерские документы о постановке оборудования на баланс</w:t>
            </w:r>
          </w:p>
        </w:tc>
        <w:tc>
          <w:tcPr>
            <w:tcW w:w="2573" w:type="dxa"/>
          </w:tcPr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Предоставляется один из следующих документов по выбору заявителя: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1) акт о приеме-передаче объекта основных средств (кроме зданий, сооружений) по </w:t>
            </w:r>
            <w:hyperlink r:id="rId23" w:history="1">
              <w:r w:rsidRPr="001A2847">
                <w:rPr>
                  <w:rFonts w:ascii="Times New Roman" w:hAnsi="Times New Roman" w:cs="Times New Roman"/>
                  <w:sz w:val="24"/>
                  <w:szCs w:val="24"/>
                </w:rPr>
                <w:t>форме N ОС-1</w:t>
              </w:r>
            </w:hyperlink>
            <w:r w:rsidRPr="001A28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2) в случае, если учетной политикой, принятой у субъекта малого и среднего предпринимательства,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- приказ об утверждении учетной политики субъекта МСП;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учетный документ, форма которого утверждена учетной политикой субъекта МСП, подтверждающий факт постановки оборудования на баланс, и содержащий следующие обязательные реквизиты: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дата составления документа;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экономического субъекта, составившего документ;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содержание факта хозяйственной жизни;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величина натурального и (или) денежного измерения факта хозяйственной жизни с указанием единиц измерения;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      </w:r>
            <w:proofErr w:type="gramEnd"/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      </w:r>
          </w:p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актах </w:t>
            </w:r>
            <w:hyperlink r:id="rId24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ОС-1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CB0A6C">
              <w:rPr>
                <w:rFonts w:ascii="Times New Roman" w:hAnsi="Times New Roman" w:cs="Times New Roman"/>
                <w:sz w:val="24"/>
                <w:szCs w:val="24"/>
              </w:rPr>
              <w:t>иных документах обязательно заполнение всех разделов</w:t>
            </w:r>
          </w:p>
        </w:tc>
        <w:tc>
          <w:tcPr>
            <w:tcW w:w="3976" w:type="dxa"/>
          </w:tcPr>
          <w:p w:rsidR="00537098" w:rsidRPr="00CB0A6C" w:rsidRDefault="00537098" w:rsidP="00CB0A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A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образ оригинала документа</w:t>
            </w:r>
            <w:r w:rsidR="0063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B1C">
              <w:rPr>
                <w:rFonts w:ascii="Times New Roman" w:hAnsi="Times New Roman" w:cs="Times New Roman"/>
                <w:sz w:val="24"/>
              </w:rPr>
              <w:t>(скан)</w:t>
            </w:r>
          </w:p>
        </w:tc>
      </w:tr>
      <w:tr w:rsidR="00537098" w:rsidTr="00023DA0">
        <w:tc>
          <w:tcPr>
            <w:tcW w:w="568" w:type="dxa"/>
          </w:tcPr>
          <w:p w:rsidR="00537098" w:rsidRPr="001A771D" w:rsidRDefault="001A771D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537098" w:rsidRPr="001A771D" w:rsidRDefault="00537098" w:rsidP="003C7C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ПТС (ПСМ) при приобретении транспортных средств </w:t>
            </w:r>
          </w:p>
        </w:tc>
        <w:tc>
          <w:tcPr>
            <w:tcW w:w="2573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Представляется при приобретении транспортных средств.</w:t>
            </w:r>
          </w:p>
          <w:p w:rsidR="00537098" w:rsidRPr="001A771D" w:rsidRDefault="007107C6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37098" w:rsidRPr="001A771D">
                <w:rPr>
                  <w:rFonts w:ascii="Times New Roman" w:hAnsi="Times New Roman" w:cs="Times New Roman"/>
                  <w:sz w:val="24"/>
                  <w:szCs w:val="24"/>
                </w:rPr>
                <w:t>Паспорт</w:t>
              </w:r>
            </w:hyperlink>
            <w:r w:rsidR="00537098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средства (ПТС).</w:t>
            </w:r>
          </w:p>
          <w:p w:rsidR="00537098" w:rsidRPr="001A771D" w:rsidRDefault="007107C6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37098" w:rsidRPr="001A771D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537098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МВД России N 496, </w:t>
            </w:r>
            <w:proofErr w:type="spellStart"/>
            <w:r w:rsidR="00537098" w:rsidRPr="001A771D">
              <w:rPr>
                <w:rFonts w:ascii="Times New Roman" w:hAnsi="Times New Roman" w:cs="Times New Roman"/>
                <w:sz w:val="24"/>
                <w:szCs w:val="24"/>
              </w:rPr>
              <w:t>Минпромэнерго</w:t>
            </w:r>
            <w:proofErr w:type="spellEnd"/>
            <w:r w:rsidR="00537098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России N 192, Минэкономразвития России N 134 от 23.06.2005 "Об утверждении Положения о паспортах транспортных средств и паспортах шасси транспортных средств".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ПТС регламентирована </w:t>
            </w:r>
            <w:hyperlink r:id="rId27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Коллегии Евразийской экономической комиссии от 22.09.2015 N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Паспорт самоходной машины (ПСМ).</w:t>
            </w:r>
          </w:p>
          <w:p w:rsidR="00537098" w:rsidRPr="001A771D" w:rsidRDefault="007107C6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37098" w:rsidRPr="001A771D">
                <w:rPr>
                  <w:rFonts w:ascii="Times New Roman" w:hAnsi="Times New Roman" w:cs="Times New Roman"/>
                  <w:sz w:val="24"/>
                  <w:szCs w:val="24"/>
                </w:rPr>
                <w:t>Положение</w:t>
              </w:r>
            </w:hyperlink>
            <w:r w:rsidR="00537098"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о паспорте самоходной машины и других видов техники (утв. Госстандартом РФ и Минсельхозпродом РФ 26, 28 июня 1995 г.).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Единая </w:t>
            </w:r>
            <w:hyperlink r:id="rId29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форма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ПСМ утверждена решением Коллегии Евразийской экономической комиссии от 18.08.2015 N 100 "О паспорте самоходной машины и других видов техники".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версия ПСМ регламентирована </w:t>
            </w:r>
            <w:hyperlink r:id="rId30" w:history="1">
              <w:r w:rsidRPr="001A771D">
                <w:rPr>
                  <w:rFonts w:ascii="Times New Roman" w:hAnsi="Times New Roman" w:cs="Times New Roman"/>
                  <w:sz w:val="24"/>
                  <w:szCs w:val="24"/>
                </w:rPr>
                <w:t>решением</w:t>
              </w:r>
            </w:hyperlink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 Коллегии Евразийской экономической комиссии от 22.09.2015 N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3976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Электронный образ оригинала документа </w:t>
            </w:r>
            <w:r w:rsidR="00630B1C">
              <w:rPr>
                <w:rFonts w:ascii="Times New Roman" w:hAnsi="Times New Roman" w:cs="Times New Roman"/>
                <w:sz w:val="24"/>
              </w:rPr>
              <w:t xml:space="preserve">(скан)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или нотариально заверенной копии</w:t>
            </w:r>
          </w:p>
        </w:tc>
      </w:tr>
      <w:tr w:rsidR="00537098" w:rsidTr="00023DA0">
        <w:tc>
          <w:tcPr>
            <w:tcW w:w="568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Фотографи</w:t>
            </w:r>
            <w:proofErr w:type="gramStart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и) каждого объекта основных средств после его (их) передачи</w:t>
            </w:r>
          </w:p>
        </w:tc>
        <w:tc>
          <w:tcPr>
            <w:tcW w:w="2573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Требования к фотографиям: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1. Цветные, четкие; помимо общего вида оборудования представляется фото заводской таблички изготовителя или иной информационной таблички (пластинки, ярлыка) с информацией о наименовании объекта, изготовителе, заводских номерах, годе изготовления, других параметрах объекта (при наличии).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2. Разрешение не менее 200 точек на дюйм (</w:t>
            </w:r>
            <w:proofErr w:type="spellStart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 xml:space="preserve">3. Размер (длина, ширина) не менее 1500 пикселей по </w:t>
            </w: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короткой стороне.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4. Размер (вес) 1 фотографии не более 10 Мб.</w:t>
            </w:r>
          </w:p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5. Запрещено добавлять на фото надписи, картинки, пометки либо какие другие исправления в графических редакторах</w:t>
            </w:r>
          </w:p>
        </w:tc>
        <w:tc>
          <w:tcPr>
            <w:tcW w:w="3976" w:type="dxa"/>
          </w:tcPr>
          <w:p w:rsidR="00537098" w:rsidRPr="001A771D" w:rsidRDefault="00537098" w:rsidP="001A77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формат: </w:t>
            </w:r>
            <w:proofErr w:type="spellStart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Raw</w:t>
            </w:r>
            <w:proofErr w:type="spellEnd"/>
            <w:r w:rsidRPr="001A771D">
              <w:rPr>
                <w:rFonts w:ascii="Times New Roman" w:hAnsi="Times New Roman" w:cs="Times New Roman"/>
                <w:sz w:val="24"/>
                <w:szCs w:val="24"/>
              </w:rPr>
              <w:t>; JPEG (JPG); JPEG 2000 (jp2); TIFF; PNG; BMP</w:t>
            </w:r>
          </w:p>
        </w:tc>
      </w:tr>
    </w:tbl>
    <w:p w:rsidR="003F0D6C" w:rsidRDefault="003F0D6C" w:rsidP="0005345C">
      <w:pPr>
        <w:spacing w:after="240"/>
        <w:jc w:val="center"/>
        <w:rPr>
          <w:b/>
        </w:rPr>
      </w:pPr>
    </w:p>
    <w:p w:rsidR="003F0D6C" w:rsidRDefault="003F0D6C" w:rsidP="0005345C">
      <w:pPr>
        <w:spacing w:after="240"/>
        <w:jc w:val="center"/>
        <w:rPr>
          <w:b/>
        </w:rPr>
      </w:pPr>
    </w:p>
    <w:p w:rsidR="003F0D6C" w:rsidRDefault="003F0D6C" w:rsidP="0005345C">
      <w:pPr>
        <w:spacing w:after="240"/>
        <w:jc w:val="center"/>
        <w:rPr>
          <w:b/>
        </w:rPr>
      </w:pPr>
    </w:p>
    <w:p w:rsidR="001A771D" w:rsidRDefault="001A771D" w:rsidP="001A771D">
      <w:pPr>
        <w:spacing w:after="240"/>
        <w:rPr>
          <w:b/>
        </w:rPr>
        <w:sectPr w:rsidR="001A771D" w:rsidSect="001A771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F0D6C" w:rsidRPr="00537098" w:rsidRDefault="003F0D6C" w:rsidP="00537098"/>
    <w:p w:rsidR="003F0D6C" w:rsidRPr="008E4CED" w:rsidRDefault="003F0D6C" w:rsidP="003F0D6C">
      <w:pPr>
        <w:ind w:left="5664" w:firstLine="6"/>
        <w:jc w:val="right"/>
      </w:pPr>
      <w:r w:rsidRPr="008E4CED">
        <w:t>Приложение</w:t>
      </w:r>
      <w:r>
        <w:t xml:space="preserve"> №3</w:t>
      </w:r>
      <w:r w:rsidRPr="008E4CED">
        <w:t xml:space="preserve">   </w:t>
      </w:r>
    </w:p>
    <w:p w:rsidR="003F0D6C" w:rsidRDefault="003F0D6C" w:rsidP="003F0D6C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заявок на предоставление субсидий на частичную компенсацию субъектам малого и среднего предпринимательства затрат, </w:t>
      </w:r>
    </w:p>
    <w:p w:rsidR="003F0D6C" w:rsidRDefault="003F0D6C" w:rsidP="003F0D6C">
      <w:pPr>
        <w:tabs>
          <w:tab w:val="left" w:pos="3345"/>
        </w:tabs>
        <w:ind w:left="4820"/>
        <w:jc w:val="right"/>
      </w:pPr>
      <w:r>
        <w:t>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F0D6C" w:rsidRPr="008E4CED" w:rsidRDefault="003F0D6C" w:rsidP="003F0D6C">
      <w:pPr>
        <w:ind w:left="5664" w:firstLine="6"/>
      </w:pPr>
    </w:p>
    <w:p w:rsidR="003F0D6C" w:rsidRPr="00315DC8" w:rsidRDefault="00315DC8" w:rsidP="00315DC8">
      <w:pPr>
        <w:pStyle w:val="ConsPlusTitle"/>
        <w:widowControl/>
        <w:ind w:left="-425" w:right="-1"/>
        <w:jc w:val="right"/>
        <w:rPr>
          <w:b w:val="0"/>
          <w:i/>
        </w:rPr>
      </w:pPr>
      <w:r w:rsidRPr="00315DC8">
        <w:rPr>
          <w:b w:val="0"/>
          <w:i/>
        </w:rPr>
        <w:t>Форма</w:t>
      </w:r>
    </w:p>
    <w:p w:rsidR="00315DC8" w:rsidRPr="008E4CED" w:rsidRDefault="00315DC8" w:rsidP="003F0D6C">
      <w:pPr>
        <w:pStyle w:val="ConsPlusTitle"/>
        <w:widowControl/>
        <w:ind w:left="-425" w:right="-425"/>
        <w:jc w:val="center"/>
      </w:pPr>
    </w:p>
    <w:p w:rsidR="003F0D6C" w:rsidRPr="008E4CED" w:rsidRDefault="003F0D6C" w:rsidP="003F0D6C">
      <w:pPr>
        <w:pStyle w:val="ConsPlusTitle"/>
        <w:widowControl/>
        <w:ind w:left="5670"/>
        <w:rPr>
          <w:b w:val="0"/>
          <w:sz w:val="28"/>
          <w:szCs w:val="28"/>
        </w:rPr>
      </w:pPr>
      <w:r w:rsidRPr="008E4CED">
        <w:rPr>
          <w:b w:val="0"/>
          <w:sz w:val="24"/>
        </w:rPr>
        <w:t xml:space="preserve"> «В Администрацию </w:t>
      </w:r>
      <w:r>
        <w:rPr>
          <w:b w:val="0"/>
          <w:sz w:val="24"/>
        </w:rPr>
        <w:t>городского округа Реутов</w:t>
      </w:r>
      <w:r w:rsidRPr="008E4CED">
        <w:rPr>
          <w:b w:val="0"/>
          <w:sz w:val="24"/>
        </w:rPr>
        <w:t>»</w:t>
      </w:r>
    </w:p>
    <w:p w:rsidR="003F0D6C" w:rsidRPr="008E4CED" w:rsidRDefault="003F0D6C" w:rsidP="003F0D6C">
      <w:pPr>
        <w:pStyle w:val="ConsPlusTitle"/>
        <w:widowControl/>
        <w:ind w:left="5670"/>
        <w:rPr>
          <w:sz w:val="28"/>
          <w:szCs w:val="28"/>
        </w:rPr>
      </w:pPr>
    </w:p>
    <w:p w:rsidR="003F0D6C" w:rsidRPr="008E4CED" w:rsidRDefault="003F0D6C" w:rsidP="003F0D6C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8E4CED">
        <w:rPr>
          <w:sz w:val="24"/>
        </w:rPr>
        <w:t>Заявление на предоставление финансовой поддержки (субсидии)</w:t>
      </w:r>
    </w:p>
    <w:p w:rsidR="003F0D6C" w:rsidRPr="008E4CED" w:rsidRDefault="003F0D6C" w:rsidP="003F0D6C">
      <w:pPr>
        <w:pStyle w:val="ConsPlusTitle"/>
        <w:widowControl/>
        <w:jc w:val="center"/>
        <w:rPr>
          <w:b w:val="0"/>
          <w:sz w:val="24"/>
          <w:u w:val="single"/>
        </w:rPr>
      </w:pPr>
      <w:r w:rsidRPr="008E4CED">
        <w:rPr>
          <w:b w:val="0"/>
          <w:bCs w:val="0"/>
          <w:sz w:val="24"/>
          <w:u w:val="single"/>
        </w:rPr>
        <w:t>Мероприятие «</w:t>
      </w:r>
      <w:r w:rsidRPr="008E4CED">
        <w:rPr>
          <w:b w:val="0"/>
          <w:sz w:val="24"/>
          <w:u w:val="single"/>
        </w:rPr>
        <w:t>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F0D6C" w:rsidRPr="008E4CED" w:rsidRDefault="003F0D6C" w:rsidP="003F0D6C">
      <w:pPr>
        <w:pStyle w:val="ConsPlusTitle"/>
        <w:widowControl/>
        <w:jc w:val="center"/>
        <w:rPr>
          <w:b w:val="0"/>
          <w:sz w:val="16"/>
          <w:szCs w:val="16"/>
        </w:rPr>
      </w:pPr>
    </w:p>
    <w:p w:rsidR="003F0D6C" w:rsidRPr="008E4CED" w:rsidRDefault="003F0D6C" w:rsidP="003F0D6C">
      <w:pPr>
        <w:pStyle w:val="ConsPlusTitle"/>
        <w:widowControl/>
        <w:jc w:val="both"/>
        <w:rPr>
          <w:sz w:val="24"/>
        </w:rPr>
      </w:pPr>
      <w:r w:rsidRPr="008E4CED">
        <w:rPr>
          <w:bCs w:val="0"/>
          <w:sz w:val="24"/>
        </w:rPr>
        <w:t xml:space="preserve">Раздел </w:t>
      </w:r>
      <w:r w:rsidRPr="008E4CED">
        <w:rPr>
          <w:bCs w:val="0"/>
          <w:sz w:val="24"/>
          <w:lang w:val="en-US"/>
        </w:rPr>
        <w:t>I</w:t>
      </w:r>
      <w:r w:rsidRPr="008E4CED">
        <w:rPr>
          <w:bCs w:val="0"/>
          <w:sz w:val="24"/>
        </w:rPr>
        <w:t xml:space="preserve">. Сведения о Заявителе </w:t>
      </w:r>
    </w:p>
    <w:tbl>
      <w:tblPr>
        <w:tblStyle w:val="a7"/>
        <w:tblpPr w:leftFromText="180" w:rightFromText="180" w:vertAnchor="text" w:horzAnchor="margin" w:tblpX="83" w:tblpY="148"/>
        <w:tblW w:w="9581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4493"/>
      </w:tblGrid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spacing w:line="216" w:lineRule="auto"/>
              <w:rPr>
                <w:sz w:val="28"/>
                <w:szCs w:val="28"/>
              </w:rPr>
            </w:pPr>
            <w:r w:rsidRPr="008E4CED"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 xml:space="preserve">Сокращенное наименование организации 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sz w:val="28"/>
                <w:szCs w:val="28"/>
              </w:rPr>
            </w:pPr>
            <w:r w:rsidRPr="008E4CED">
              <w:t xml:space="preserve">ОГРН/ОГРНИП 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sz w:val="28"/>
                <w:szCs w:val="28"/>
              </w:rPr>
            </w:pPr>
            <w:r w:rsidRPr="008E4CED">
              <w:t xml:space="preserve">ИНН 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sz w:val="28"/>
                <w:szCs w:val="28"/>
              </w:rPr>
            </w:pPr>
            <w:r w:rsidRPr="008E4CED">
              <w:t xml:space="preserve">КПП 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sz w:val="28"/>
                <w:szCs w:val="28"/>
              </w:rPr>
            </w:pPr>
            <w:r w:rsidRPr="008E4CED">
              <w:t>Адрес места нахождения (места регистрации)/места жительства (для ИП)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 xml:space="preserve">Адрес места ведения бизнеса 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9581" w:type="dxa"/>
            <w:gridSpan w:val="3"/>
            <w:shd w:val="clear" w:color="auto" w:fill="auto"/>
          </w:tcPr>
          <w:p w:rsidR="003F0D6C" w:rsidRPr="008E4CED" w:rsidRDefault="003F0D6C" w:rsidP="003F0D6C">
            <w:pPr>
              <w:jc w:val="center"/>
              <w:rPr>
                <w:b/>
                <w:sz w:val="28"/>
                <w:szCs w:val="28"/>
              </w:rPr>
            </w:pPr>
            <w:r w:rsidRPr="008E4CED">
              <w:t>Реквизиты</w:t>
            </w: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Наименование банка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 xml:space="preserve">Расчетный счет 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proofErr w:type="gramStart"/>
            <w:r w:rsidRPr="008E4CED">
              <w:t>Кор / счет</w:t>
            </w:r>
            <w:proofErr w:type="gramEnd"/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БИК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ИНН банка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gridSpan w:val="2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КПП банка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9581" w:type="dxa"/>
            <w:gridSpan w:val="3"/>
            <w:shd w:val="clear" w:color="auto" w:fill="auto"/>
          </w:tcPr>
          <w:p w:rsidR="003F0D6C" w:rsidRPr="008E4CED" w:rsidRDefault="003F0D6C" w:rsidP="003F0D6C">
            <w:pPr>
              <w:jc w:val="center"/>
              <w:rPr>
                <w:sz w:val="28"/>
                <w:szCs w:val="28"/>
              </w:rPr>
            </w:pPr>
            <w:r w:rsidRPr="008E4CED">
              <w:t>Руководитель</w:t>
            </w:r>
          </w:p>
        </w:tc>
      </w:tr>
      <w:tr w:rsidR="003F0D6C" w:rsidRPr="008E4CED" w:rsidTr="003F0D6C">
        <w:tc>
          <w:tcPr>
            <w:tcW w:w="5034" w:type="dxa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Фамилия Имя Отчество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center"/>
              <w:rPr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34" w:type="dxa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Контактный телефон</w:t>
            </w:r>
          </w:p>
        </w:tc>
        <w:tc>
          <w:tcPr>
            <w:tcW w:w="4547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0D6C" w:rsidRPr="008E4CED" w:rsidRDefault="003F0D6C" w:rsidP="003F0D6C">
      <w:pPr>
        <w:pStyle w:val="ConsPlusTitle"/>
        <w:widowControl/>
        <w:jc w:val="both"/>
        <w:rPr>
          <w:bCs w:val="0"/>
          <w:sz w:val="28"/>
          <w:szCs w:val="28"/>
        </w:rPr>
      </w:pPr>
    </w:p>
    <w:tbl>
      <w:tblPr>
        <w:tblStyle w:val="a7"/>
        <w:tblpPr w:leftFromText="180" w:rightFromText="180" w:vertAnchor="text" w:horzAnchor="margin" w:tblpX="83" w:tblpY="29"/>
        <w:tblW w:w="9581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4493"/>
      </w:tblGrid>
      <w:tr w:rsidR="003F0D6C" w:rsidRPr="008E4CED" w:rsidTr="003F0D6C">
        <w:tc>
          <w:tcPr>
            <w:tcW w:w="9581" w:type="dxa"/>
            <w:gridSpan w:val="2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t>Контактное лицо</w:t>
            </w:r>
          </w:p>
        </w:tc>
      </w:tr>
      <w:tr w:rsidR="003F0D6C" w:rsidRPr="008E4CED" w:rsidTr="003F0D6C">
        <w:tc>
          <w:tcPr>
            <w:tcW w:w="5088" w:type="dxa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Должность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Фамилия Имя Отчество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t>Контактный телефон</w:t>
            </w:r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F0D6C" w:rsidRPr="008E4CED" w:rsidTr="003F0D6C">
        <w:tc>
          <w:tcPr>
            <w:tcW w:w="5088" w:type="dxa"/>
            <w:shd w:val="clear" w:color="auto" w:fill="auto"/>
          </w:tcPr>
          <w:p w:rsidR="003F0D6C" w:rsidRPr="008E4CED" w:rsidRDefault="003F0D6C" w:rsidP="003F0D6C">
            <w:pPr>
              <w:rPr>
                <w:sz w:val="28"/>
                <w:szCs w:val="28"/>
              </w:rPr>
            </w:pPr>
            <w:r w:rsidRPr="008E4CED">
              <w:lastRenderedPageBreak/>
              <w:t>E-</w:t>
            </w:r>
            <w:proofErr w:type="spellStart"/>
            <w:r w:rsidRPr="008E4CED">
              <w:t>mail</w:t>
            </w:r>
            <w:proofErr w:type="spellEnd"/>
          </w:p>
        </w:tc>
        <w:tc>
          <w:tcPr>
            <w:tcW w:w="4493" w:type="dxa"/>
            <w:shd w:val="clear" w:color="auto" w:fill="auto"/>
          </w:tcPr>
          <w:p w:rsidR="003F0D6C" w:rsidRPr="008E4CED" w:rsidRDefault="003F0D6C" w:rsidP="003F0D6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F0D6C" w:rsidRDefault="003F0D6C" w:rsidP="003F0D6C">
      <w:pPr>
        <w:pStyle w:val="ConsPlusTitle"/>
        <w:widowControl/>
        <w:jc w:val="both"/>
        <w:rPr>
          <w:bCs w:val="0"/>
          <w:sz w:val="24"/>
        </w:rPr>
      </w:pPr>
    </w:p>
    <w:p w:rsidR="003F0D6C" w:rsidRPr="008E4CED" w:rsidRDefault="003F0D6C" w:rsidP="003F0D6C">
      <w:pPr>
        <w:pStyle w:val="ConsPlusTitle"/>
        <w:widowControl/>
        <w:jc w:val="both"/>
        <w:rPr>
          <w:bCs w:val="0"/>
          <w:sz w:val="24"/>
        </w:rPr>
      </w:pPr>
      <w:r w:rsidRPr="008E4CED">
        <w:rPr>
          <w:bCs w:val="0"/>
          <w:sz w:val="24"/>
        </w:rPr>
        <w:t xml:space="preserve">Раздел </w:t>
      </w:r>
      <w:r w:rsidRPr="008E4CED">
        <w:rPr>
          <w:bCs w:val="0"/>
          <w:sz w:val="24"/>
          <w:lang w:val="en-US"/>
        </w:rPr>
        <w:t>II</w:t>
      </w:r>
      <w:r w:rsidRPr="008E4CED">
        <w:rPr>
          <w:bCs w:val="0"/>
          <w:sz w:val="24"/>
        </w:rPr>
        <w:t xml:space="preserve">. Расчет размера субсидии </w:t>
      </w:r>
    </w:p>
    <w:p w:rsidR="003F0D6C" w:rsidRPr="008E4CED" w:rsidRDefault="003F0D6C" w:rsidP="003F0D6C">
      <w:pPr>
        <w:pStyle w:val="ConsPlusTitle"/>
        <w:widowControl/>
        <w:jc w:val="both"/>
        <w:rPr>
          <w:sz w:val="16"/>
          <w:szCs w:val="16"/>
        </w:rPr>
      </w:pPr>
    </w:p>
    <w:tbl>
      <w:tblPr>
        <w:tblStyle w:val="a7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2"/>
        <w:gridCol w:w="2112"/>
        <w:gridCol w:w="1708"/>
        <w:gridCol w:w="1821"/>
        <w:gridCol w:w="1700"/>
        <w:gridCol w:w="1560"/>
      </w:tblGrid>
      <w:tr w:rsidR="003F0D6C" w:rsidRPr="008E4CED" w:rsidTr="003F0D6C">
        <w:tc>
          <w:tcPr>
            <w:tcW w:w="479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 xml:space="preserve">№ </w:t>
            </w:r>
            <w:proofErr w:type="gramStart"/>
            <w:r w:rsidRPr="008E4CED">
              <w:rPr>
                <w:sz w:val="18"/>
                <w:szCs w:val="18"/>
              </w:rPr>
              <w:t>п</w:t>
            </w:r>
            <w:proofErr w:type="gramEnd"/>
            <w:r w:rsidRPr="008E4CED">
              <w:rPr>
                <w:sz w:val="18"/>
                <w:szCs w:val="18"/>
              </w:rPr>
              <w:t>/п</w:t>
            </w:r>
          </w:p>
        </w:tc>
        <w:tc>
          <w:tcPr>
            <w:tcW w:w="2357" w:type="dxa"/>
            <w:shd w:val="clear" w:color="auto" w:fill="auto"/>
          </w:tcPr>
          <w:p w:rsidR="003F0D6C" w:rsidRPr="008E4CED" w:rsidRDefault="003F0D6C" w:rsidP="003F0D6C">
            <w:pPr>
              <w:spacing w:line="216" w:lineRule="auto"/>
              <w:jc w:val="center"/>
            </w:pPr>
            <w:r w:rsidRPr="008E4CED">
              <w:rPr>
                <w:sz w:val="18"/>
                <w:szCs w:val="18"/>
              </w:rPr>
              <w:t>Наименование расходов.</w:t>
            </w:r>
          </w:p>
          <w:p w:rsidR="003F0D6C" w:rsidRPr="008E4CED" w:rsidRDefault="003F0D6C" w:rsidP="003F0D6C">
            <w:pPr>
              <w:spacing w:line="216" w:lineRule="auto"/>
              <w:jc w:val="center"/>
            </w:pPr>
            <w:r w:rsidRPr="008E4CED">
              <w:rPr>
                <w:sz w:val="18"/>
                <w:szCs w:val="18"/>
              </w:rPr>
              <w:t>В составе должно быть указано:</w:t>
            </w:r>
          </w:p>
          <w:p w:rsidR="003F0D6C" w:rsidRPr="008E4CED" w:rsidRDefault="003F0D6C" w:rsidP="003F0D6C">
            <w:pPr>
              <w:spacing w:line="216" w:lineRule="auto"/>
              <w:jc w:val="center"/>
            </w:pPr>
            <w:r w:rsidRPr="008E4CED">
              <w:rPr>
                <w:sz w:val="18"/>
                <w:szCs w:val="18"/>
              </w:rPr>
              <w:t>- наименование оборудования;</w:t>
            </w:r>
          </w:p>
          <w:p w:rsidR="003F0D6C" w:rsidRPr="008E4CED" w:rsidRDefault="003F0D6C" w:rsidP="003F0D6C">
            <w:pPr>
              <w:spacing w:line="216" w:lineRule="auto"/>
              <w:jc w:val="center"/>
            </w:pPr>
            <w:r w:rsidRPr="008E4CED">
              <w:rPr>
                <w:sz w:val="18"/>
                <w:szCs w:val="18"/>
              </w:rPr>
              <w:t>- марка,</w:t>
            </w:r>
          </w:p>
          <w:p w:rsidR="003F0D6C" w:rsidRPr="008E4CED" w:rsidRDefault="003F0D6C" w:rsidP="003F0D6C">
            <w:pPr>
              <w:spacing w:line="216" w:lineRule="auto"/>
              <w:jc w:val="center"/>
            </w:pPr>
            <w:r w:rsidRPr="008E4CED">
              <w:rPr>
                <w:sz w:val="18"/>
                <w:szCs w:val="18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 xml:space="preserve">Стоимость оборудования (в соответствии с договором), </w:t>
            </w:r>
          </w:p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E4CED">
              <w:rPr>
                <w:sz w:val="18"/>
                <w:szCs w:val="18"/>
              </w:rPr>
              <w:t>произво-дитель</w:t>
            </w:r>
            <w:proofErr w:type="spellEnd"/>
            <w:proofErr w:type="gramEnd"/>
            <w:r w:rsidRPr="008E4CED">
              <w:rPr>
                <w:sz w:val="18"/>
                <w:szCs w:val="18"/>
              </w:rPr>
              <w:t>,</w:t>
            </w:r>
          </w:p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rPr>
                <w:sz w:val="18"/>
                <w:szCs w:val="18"/>
              </w:rPr>
              <w:t>№ и дата платежного поручения</w:t>
            </w:r>
          </w:p>
        </w:tc>
      </w:tr>
      <w:tr w:rsidR="003F0D6C" w:rsidRPr="008E4CED" w:rsidTr="003F0D6C">
        <w:tc>
          <w:tcPr>
            <w:tcW w:w="479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t>1</w:t>
            </w:r>
          </w:p>
        </w:tc>
        <w:tc>
          <w:tcPr>
            <w:tcW w:w="2357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t>2</w:t>
            </w:r>
          </w:p>
        </w:tc>
        <w:tc>
          <w:tcPr>
            <w:tcW w:w="1842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t>3</w:t>
            </w:r>
          </w:p>
        </w:tc>
        <w:tc>
          <w:tcPr>
            <w:tcW w:w="1991" w:type="dxa"/>
            <w:shd w:val="clear" w:color="auto" w:fill="auto"/>
          </w:tcPr>
          <w:p w:rsidR="003F0D6C" w:rsidRPr="008E4CED" w:rsidRDefault="003F0D6C" w:rsidP="003F0D6C">
            <w:pPr>
              <w:jc w:val="center"/>
            </w:pPr>
            <w:r w:rsidRPr="008E4CED">
              <w:t>4</w:t>
            </w:r>
          </w:p>
        </w:tc>
        <w:tc>
          <w:tcPr>
            <w:tcW w:w="1834" w:type="dxa"/>
            <w:shd w:val="clear" w:color="auto" w:fill="auto"/>
          </w:tcPr>
          <w:p w:rsidR="003F0D6C" w:rsidRPr="008E4CED" w:rsidRDefault="003F0D6C" w:rsidP="003F0D6C">
            <w:pPr>
              <w:tabs>
                <w:tab w:val="left" w:pos="1104"/>
              </w:tabs>
              <w:jc w:val="center"/>
            </w:pPr>
            <w:r w:rsidRPr="008E4CED">
              <w:t>5</w:t>
            </w:r>
          </w:p>
        </w:tc>
        <w:tc>
          <w:tcPr>
            <w:tcW w:w="1703" w:type="dxa"/>
            <w:shd w:val="clear" w:color="auto" w:fill="auto"/>
          </w:tcPr>
          <w:p w:rsidR="003F0D6C" w:rsidRPr="008E4CED" w:rsidRDefault="003F0D6C" w:rsidP="003F0D6C">
            <w:pPr>
              <w:tabs>
                <w:tab w:val="left" w:pos="1104"/>
              </w:tabs>
              <w:jc w:val="center"/>
            </w:pPr>
            <w:r w:rsidRPr="008E4CED">
              <w:t>6</w:t>
            </w:r>
          </w:p>
        </w:tc>
      </w:tr>
      <w:tr w:rsidR="003F0D6C" w:rsidRPr="008E4CED" w:rsidTr="003F0D6C">
        <w:tc>
          <w:tcPr>
            <w:tcW w:w="479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  <w:p w:rsidR="003F0D6C" w:rsidRPr="008E4CED" w:rsidRDefault="003F0D6C" w:rsidP="003F0D6C">
            <w:pPr>
              <w:jc w:val="both"/>
            </w:pPr>
          </w:p>
        </w:tc>
        <w:tc>
          <w:tcPr>
            <w:tcW w:w="1842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3F0D6C" w:rsidRPr="008E4CED" w:rsidRDefault="003F0D6C" w:rsidP="003F0D6C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3F0D6C" w:rsidRPr="008E4CED" w:rsidRDefault="003F0D6C" w:rsidP="003F0D6C">
            <w:pPr>
              <w:tabs>
                <w:tab w:val="left" w:pos="1104"/>
              </w:tabs>
            </w:pPr>
          </w:p>
        </w:tc>
      </w:tr>
      <w:tr w:rsidR="003F0D6C" w:rsidRPr="008E4CED" w:rsidTr="003F0D6C">
        <w:tc>
          <w:tcPr>
            <w:tcW w:w="479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</w:tc>
        <w:tc>
          <w:tcPr>
            <w:tcW w:w="2357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  <w:r w:rsidRPr="008E4CED">
              <w:t>ИТОГО</w:t>
            </w:r>
          </w:p>
        </w:tc>
        <w:tc>
          <w:tcPr>
            <w:tcW w:w="1842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</w:tc>
        <w:tc>
          <w:tcPr>
            <w:tcW w:w="1991" w:type="dxa"/>
            <w:shd w:val="clear" w:color="auto" w:fill="auto"/>
          </w:tcPr>
          <w:p w:rsidR="003F0D6C" w:rsidRPr="008E4CED" w:rsidRDefault="003F0D6C" w:rsidP="003F0D6C">
            <w:pPr>
              <w:jc w:val="both"/>
            </w:pPr>
          </w:p>
        </w:tc>
        <w:tc>
          <w:tcPr>
            <w:tcW w:w="1834" w:type="dxa"/>
            <w:shd w:val="clear" w:color="auto" w:fill="auto"/>
          </w:tcPr>
          <w:p w:rsidR="003F0D6C" w:rsidRPr="008E4CED" w:rsidRDefault="003F0D6C" w:rsidP="003F0D6C">
            <w:pPr>
              <w:tabs>
                <w:tab w:val="left" w:pos="1104"/>
              </w:tabs>
            </w:pPr>
          </w:p>
        </w:tc>
        <w:tc>
          <w:tcPr>
            <w:tcW w:w="1703" w:type="dxa"/>
            <w:shd w:val="clear" w:color="auto" w:fill="auto"/>
          </w:tcPr>
          <w:p w:rsidR="003F0D6C" w:rsidRPr="008E4CED" w:rsidRDefault="003F0D6C" w:rsidP="003F0D6C">
            <w:pPr>
              <w:tabs>
                <w:tab w:val="left" w:pos="1104"/>
              </w:tabs>
            </w:pPr>
          </w:p>
        </w:tc>
      </w:tr>
    </w:tbl>
    <w:p w:rsidR="003F0D6C" w:rsidRPr="008E4CED" w:rsidRDefault="003F0D6C" w:rsidP="003F0D6C">
      <w:pPr>
        <w:pStyle w:val="Standard"/>
        <w:rPr>
          <w:sz w:val="16"/>
          <w:szCs w:val="16"/>
        </w:rPr>
      </w:pPr>
    </w:p>
    <w:p w:rsidR="003F0D6C" w:rsidRPr="008E4CED" w:rsidRDefault="003F0D6C" w:rsidP="003F0D6C">
      <w:pPr>
        <w:pStyle w:val="ConsPlusTitle"/>
        <w:widowControl/>
        <w:jc w:val="both"/>
        <w:rPr>
          <w:sz w:val="16"/>
          <w:szCs w:val="16"/>
        </w:rPr>
      </w:pPr>
    </w:p>
    <w:p w:rsidR="003F0D6C" w:rsidRPr="008E4CED" w:rsidRDefault="003F0D6C" w:rsidP="003F0D6C">
      <w:pPr>
        <w:pStyle w:val="ConsPlusTitle"/>
        <w:widowControl/>
        <w:ind w:firstLine="708"/>
        <w:jc w:val="both"/>
        <w:rPr>
          <w:bCs w:val="0"/>
          <w:sz w:val="24"/>
        </w:rPr>
      </w:pPr>
      <w:r w:rsidRPr="008E4CED">
        <w:rPr>
          <w:bCs w:val="0"/>
          <w:sz w:val="24"/>
        </w:rPr>
        <w:t xml:space="preserve">Раздел </w:t>
      </w:r>
      <w:r w:rsidRPr="008E4CED">
        <w:rPr>
          <w:bCs w:val="0"/>
          <w:sz w:val="24"/>
          <w:lang w:val="en-US"/>
        </w:rPr>
        <w:t>III</w:t>
      </w:r>
      <w:r w:rsidRPr="008E4CED">
        <w:rPr>
          <w:bCs w:val="0"/>
          <w:sz w:val="24"/>
        </w:rPr>
        <w:t xml:space="preserve">. Гарантии </w:t>
      </w:r>
    </w:p>
    <w:p w:rsidR="003F0D6C" w:rsidRPr="008E4CED" w:rsidRDefault="003F0D6C" w:rsidP="003F0D6C">
      <w:pPr>
        <w:pStyle w:val="a4"/>
        <w:spacing w:after="6"/>
        <w:rPr>
          <w:sz w:val="18"/>
          <w:szCs w:val="18"/>
        </w:rPr>
      </w:pPr>
      <w:r w:rsidRPr="008E4CED">
        <w:rPr>
          <w:szCs w:val="28"/>
        </w:rPr>
        <w:tab/>
      </w:r>
    </w:p>
    <w:p w:rsidR="003F0D6C" w:rsidRPr="00C42824" w:rsidRDefault="003F0D6C" w:rsidP="003F0D6C">
      <w:pPr>
        <w:ind w:firstLine="567"/>
        <w:jc w:val="both"/>
        <w:rPr>
          <w:sz w:val="22"/>
          <w:szCs w:val="18"/>
        </w:rPr>
      </w:pPr>
      <w:r w:rsidRPr="00C42824">
        <w:rPr>
          <w:sz w:val="22"/>
          <w:szCs w:val="18"/>
        </w:rPr>
        <w:t xml:space="preserve">1. </w:t>
      </w:r>
      <w:proofErr w:type="gramStart"/>
      <w:r w:rsidRPr="00C42824">
        <w:rPr>
          <w:sz w:val="22"/>
          <w:szCs w:val="18"/>
        </w:rPr>
        <w:t xml:space="preserve">Заявитель сообщает о намерении участвовать в конкурсном отборе на получении субсидии на условиях, установленных законодательством Российской Федерации и законодательством Московской области и подтверждает соответствие критериям и требованиям, установленным Федеральным законом от 24.07.2014 № 209-ФЗ «О развитии малого и среднего предпринимательства в Российской Федерации» и муниципальной программой городского округа Реутов «Предпринимательство на 2017-2021 годы», утвержденной постановлением Администрации от 07.11.2016 №221-ПА </w:t>
      </w:r>
      <w:proofErr w:type="gramEnd"/>
    </w:p>
    <w:p w:rsidR="003F0D6C" w:rsidRPr="00C42824" w:rsidRDefault="003F0D6C" w:rsidP="003F0D6C">
      <w:pPr>
        <w:ind w:firstLine="567"/>
        <w:jc w:val="both"/>
        <w:rPr>
          <w:sz w:val="22"/>
          <w:szCs w:val="18"/>
        </w:rPr>
      </w:pPr>
      <w:r w:rsidRPr="00C42824">
        <w:rPr>
          <w:sz w:val="22"/>
          <w:szCs w:val="18"/>
        </w:rPr>
        <w:t xml:space="preserve">2. </w:t>
      </w:r>
      <w:proofErr w:type="gramStart"/>
      <w:r w:rsidRPr="00C42824">
        <w:rPr>
          <w:sz w:val="22"/>
          <w:szCs w:val="18"/>
        </w:rPr>
        <w:t xml:space="preserve">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в том числе выездных, документов и (или) сведений, представленных для получения субсидии, и запрос информации, уточняющей представленные в Заявке сведения, в том числе у юридических и физических лиц, упомянутых в Заявке. </w:t>
      </w:r>
      <w:proofErr w:type="gramEnd"/>
    </w:p>
    <w:p w:rsidR="003F0D6C" w:rsidRPr="00C42824" w:rsidRDefault="003F0D6C" w:rsidP="003F0D6C">
      <w:pPr>
        <w:ind w:firstLine="567"/>
        <w:jc w:val="both"/>
        <w:rPr>
          <w:sz w:val="18"/>
          <w:szCs w:val="14"/>
        </w:rPr>
      </w:pPr>
      <w:r w:rsidRPr="00C42824">
        <w:rPr>
          <w:sz w:val="32"/>
        </w:rPr>
        <w:br w:type="page"/>
      </w:r>
    </w:p>
    <w:p w:rsidR="00075F80" w:rsidRPr="008E4CED" w:rsidRDefault="00075F80" w:rsidP="00075F80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№4</w:t>
      </w:r>
      <w:r w:rsidRPr="008E4CED">
        <w:t xml:space="preserve">  </w:t>
      </w:r>
    </w:p>
    <w:p w:rsidR="00075F80" w:rsidRDefault="00075F80" w:rsidP="00075F80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заявок на предоставление субсидий на частичную компенсацию субъектам малого и среднего предпринимательства затрат, </w:t>
      </w:r>
    </w:p>
    <w:p w:rsidR="00075F80" w:rsidRDefault="00075F80" w:rsidP="00075F80">
      <w:pPr>
        <w:tabs>
          <w:tab w:val="left" w:pos="3345"/>
        </w:tabs>
        <w:ind w:left="4820"/>
        <w:jc w:val="right"/>
      </w:pPr>
      <w:r>
        <w:t>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3F0D6C" w:rsidRDefault="003F0D6C" w:rsidP="003F0D6C">
      <w:pPr>
        <w:spacing w:after="240"/>
        <w:ind w:left="-567"/>
        <w:jc w:val="center"/>
        <w:rPr>
          <w:b/>
        </w:rPr>
      </w:pPr>
    </w:p>
    <w:p w:rsidR="00075F80" w:rsidRPr="008E4CED" w:rsidRDefault="00075F80" w:rsidP="00075F80">
      <w:pPr>
        <w:widowControl w:val="0"/>
        <w:ind w:left="5670"/>
        <w:jc w:val="right"/>
        <w:rPr>
          <w:b/>
        </w:rPr>
      </w:pPr>
      <w:r w:rsidRPr="008E4CED">
        <w:rPr>
          <w:i/>
        </w:rPr>
        <w:t>Форма</w:t>
      </w:r>
    </w:p>
    <w:p w:rsidR="00075F80" w:rsidRPr="008E4CED" w:rsidRDefault="00075F80" w:rsidP="00075F80">
      <w:pPr>
        <w:pStyle w:val="ConsPlusTitle"/>
        <w:widowControl/>
        <w:jc w:val="center"/>
        <w:rPr>
          <w:sz w:val="28"/>
          <w:szCs w:val="28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  <w:r w:rsidRPr="008E4CED">
        <w:rPr>
          <w:sz w:val="24"/>
        </w:rPr>
        <w:t xml:space="preserve">Информация о Заявителе  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center"/>
        <w:rPr>
          <w:sz w:val="24"/>
        </w:rPr>
      </w:pP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03"/>
        <w:gridCol w:w="4956"/>
      </w:tblGrid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Наименование мероприятия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Полное наименование организации </w:t>
            </w:r>
            <w:r w:rsidRPr="008E4CED">
              <w:rPr>
                <w:b w:val="0"/>
                <w:sz w:val="24"/>
              </w:rPr>
              <w:br/>
              <w:t>(в том числе организационно правовая форма) / Индивидуальный предприниматель ФИО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Руководитель (наименование должности)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 xml:space="preserve">Главный бухгалтер 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Фамилия Имя Отчество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  <w:tr w:rsidR="00075F80" w:rsidRPr="008E4CED" w:rsidTr="00075F80">
        <w:tc>
          <w:tcPr>
            <w:tcW w:w="4503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  <w:r w:rsidRPr="008E4CED">
              <w:rPr>
                <w:b w:val="0"/>
                <w:sz w:val="24"/>
              </w:rPr>
              <w:t>Контактный телефон</w:t>
            </w:r>
          </w:p>
        </w:tc>
        <w:tc>
          <w:tcPr>
            <w:tcW w:w="4956" w:type="dxa"/>
            <w:shd w:val="clear" w:color="auto" w:fill="auto"/>
          </w:tcPr>
          <w:p w:rsidR="00075F80" w:rsidRPr="008E4CED" w:rsidRDefault="00075F80" w:rsidP="00075F80">
            <w:pPr>
              <w:pStyle w:val="ConsPlusTitle"/>
              <w:widowControl/>
              <w:jc w:val="both"/>
              <w:rPr>
                <w:b w:val="0"/>
                <w:sz w:val="24"/>
              </w:rPr>
            </w:pPr>
          </w:p>
        </w:tc>
      </w:tr>
    </w:tbl>
    <w:p w:rsidR="00075F80" w:rsidRPr="008E4CED" w:rsidRDefault="00075F80" w:rsidP="00075F80">
      <w:pPr>
        <w:pStyle w:val="ConsPlusTitle"/>
        <w:widowControl/>
        <w:shd w:val="clear" w:color="auto" w:fill="FFFFFF" w:themeFill="background1"/>
        <w:jc w:val="both"/>
        <w:rPr>
          <w:sz w:val="24"/>
        </w:rPr>
      </w:pP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  <w:r w:rsidRPr="008E4CED">
        <w:rPr>
          <w:b w:val="0"/>
          <w:sz w:val="24"/>
        </w:rPr>
        <w:t xml:space="preserve">1.  Виды деятельности, осуществляемые Заявителем. </w:t>
      </w:r>
    </w:p>
    <w:p w:rsidR="00075F80" w:rsidRPr="008E4CED" w:rsidRDefault="00075F80" w:rsidP="00075F80">
      <w:pPr>
        <w:pStyle w:val="ConsPlusTitle"/>
        <w:widowControl/>
        <w:shd w:val="clear" w:color="auto" w:fill="FFFFFF" w:themeFill="background1"/>
        <w:ind w:firstLine="708"/>
        <w:rPr>
          <w:b w:val="0"/>
          <w:sz w:val="24"/>
        </w:rPr>
      </w:pPr>
    </w:p>
    <w:tbl>
      <w:tblPr>
        <w:tblW w:w="4949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6"/>
        <w:gridCol w:w="1228"/>
        <w:gridCol w:w="1661"/>
        <w:gridCol w:w="1428"/>
        <w:gridCol w:w="1870"/>
        <w:gridCol w:w="1428"/>
        <w:gridCol w:w="1406"/>
      </w:tblGrid>
      <w:tr w:rsidR="00075F80" w:rsidRPr="008E4CED" w:rsidTr="00075F80">
        <w:tc>
          <w:tcPr>
            <w:tcW w:w="4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№</w:t>
            </w:r>
          </w:p>
          <w:p w:rsidR="00075F80" w:rsidRPr="008E4CED" w:rsidRDefault="00075F80" w:rsidP="00075F80">
            <w:pPr>
              <w:jc w:val="center"/>
            </w:pPr>
            <w:proofErr w:type="spellStart"/>
            <w:r w:rsidRPr="008E4CED">
              <w:t>пп</w:t>
            </w:r>
            <w:proofErr w:type="spellEnd"/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 xml:space="preserve">Вид </w:t>
            </w:r>
            <w:proofErr w:type="gramStart"/>
            <w:r w:rsidRPr="008E4CED">
              <w:t>деятель-</w:t>
            </w:r>
            <w:proofErr w:type="spellStart"/>
            <w:r w:rsidRPr="008E4CED">
              <w:t>ности</w:t>
            </w:r>
            <w:proofErr w:type="spellEnd"/>
            <w:proofErr w:type="gramEnd"/>
          </w:p>
          <w:p w:rsidR="00075F80" w:rsidRPr="008E4CED" w:rsidRDefault="00075F80" w:rsidP="00075F80">
            <w:pPr>
              <w:jc w:val="center"/>
            </w:pPr>
            <w:r w:rsidRPr="008E4CED">
              <w:t>(</w:t>
            </w:r>
            <w:proofErr w:type="gramStart"/>
            <w:r w:rsidRPr="008E4CED">
              <w:t>указывает-</w:t>
            </w:r>
            <w:proofErr w:type="spellStart"/>
            <w:r w:rsidRPr="008E4CED">
              <w:t>ся</w:t>
            </w:r>
            <w:proofErr w:type="spellEnd"/>
            <w:proofErr w:type="gramEnd"/>
            <w:r w:rsidRPr="008E4CED">
              <w:t xml:space="preserve"> код ОКВЭД </w:t>
            </w:r>
            <w:r w:rsidRPr="008E4CED">
              <w:br/>
              <w:t xml:space="preserve">и </w:t>
            </w:r>
            <w:proofErr w:type="spellStart"/>
            <w:r w:rsidRPr="008E4CED">
              <w:t>расшиф-ровка</w:t>
            </w:r>
            <w:proofErr w:type="spellEnd"/>
            <w:r w:rsidRPr="008E4CED">
              <w:t>)</w:t>
            </w:r>
          </w:p>
        </w:tc>
        <w:tc>
          <w:tcPr>
            <w:tcW w:w="33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Выручка, руб.*</w:t>
            </w:r>
          </w:p>
        </w:tc>
        <w:tc>
          <w:tcPr>
            <w:tcW w:w="3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Доля в общей выручке</w:t>
            </w:r>
            <w:proofErr w:type="gramStart"/>
            <w:r w:rsidRPr="008E4CED">
              <w:t>, (%)</w:t>
            </w:r>
            <w:proofErr w:type="gramEnd"/>
          </w:p>
        </w:tc>
        <w:tc>
          <w:tcPr>
            <w:tcW w:w="15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 xml:space="preserve">С какого момента </w:t>
            </w:r>
            <w:proofErr w:type="spellStart"/>
            <w:proofErr w:type="gramStart"/>
            <w:r w:rsidRPr="008E4CED">
              <w:t>осуществ-ляется</w:t>
            </w:r>
            <w:proofErr w:type="spellEnd"/>
            <w:proofErr w:type="gramEnd"/>
            <w:r w:rsidRPr="008E4CED">
              <w:t xml:space="preserve"> данный вид деятель-</w:t>
            </w:r>
            <w:proofErr w:type="spellStart"/>
            <w:r w:rsidRPr="008E4CED">
              <w:t>ности</w:t>
            </w:r>
            <w:proofErr w:type="spellEnd"/>
          </w:p>
        </w:tc>
      </w:tr>
      <w:tr w:rsidR="00075F80" w:rsidRPr="008E4CED" w:rsidTr="00075F80">
        <w:tc>
          <w:tcPr>
            <w:tcW w:w="4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>предшествующий календарный год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r w:rsidRPr="008E4CED">
              <w:t xml:space="preserve">текущий календарный год (по состоянию на первое число месяца, </w:t>
            </w:r>
            <w:r w:rsidRPr="008E4CED">
              <w:br/>
              <w:t>в котором объявлен конкурсный отбор)</w:t>
            </w:r>
          </w:p>
        </w:tc>
        <w:tc>
          <w:tcPr>
            <w:tcW w:w="1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1.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2.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  <w:r w:rsidRPr="008E4CED">
              <w:t>…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  <w:tr w:rsidR="00075F80" w:rsidRPr="008E4CED" w:rsidTr="00075F80"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  <w:r w:rsidRPr="008E4CED">
              <w:t xml:space="preserve">Итого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20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jc w:val="both"/>
            </w:pPr>
          </w:p>
        </w:tc>
      </w:tr>
    </w:tbl>
    <w:p w:rsidR="00075F80" w:rsidRPr="008E4CED" w:rsidRDefault="00075F80" w:rsidP="00075F80">
      <w:pPr>
        <w:jc w:val="both"/>
        <w:rPr>
          <w:i/>
        </w:rPr>
      </w:pPr>
      <w:r w:rsidRPr="008E4CED">
        <w:rPr>
          <w:i/>
        </w:rPr>
        <w:t xml:space="preserve">* выручка указывается без НДС, акцизов и иных обязательных платежей. </w:t>
      </w:r>
    </w:p>
    <w:p w:rsidR="00075F80" w:rsidRPr="00F0738D" w:rsidRDefault="00075F80" w:rsidP="00075F80">
      <w:pPr>
        <w:ind w:firstLine="709"/>
        <w:jc w:val="both"/>
      </w:pPr>
      <w:r w:rsidRPr="008E4CED">
        <w:t>Коды ОКПД и расшифровка: ____________________________________________________________________________________________________________________________________</w:t>
      </w:r>
      <w:r>
        <w:t>______________________</w:t>
      </w:r>
    </w:p>
    <w:p w:rsidR="00075F80" w:rsidRPr="008E4CED" w:rsidRDefault="00075F80" w:rsidP="00075F80">
      <w:pPr>
        <w:ind w:firstLine="709"/>
        <w:jc w:val="both"/>
        <w:rPr>
          <w:i/>
        </w:rPr>
      </w:pPr>
      <w:r w:rsidRPr="008E4CED">
        <w:rPr>
          <w:i/>
        </w:rPr>
        <w:t xml:space="preserve">В случае если выручка выше предельных значений для отнесения к категории субъектов малого и среднего предпринимательства, то заявитель предоставляет соответствующие данные за два предшествующих года. </w:t>
      </w:r>
    </w:p>
    <w:p w:rsidR="00075F80" w:rsidRPr="008E4CED" w:rsidRDefault="00075F80" w:rsidP="00075F80">
      <w:pPr>
        <w:pStyle w:val="a4"/>
        <w:tabs>
          <w:tab w:val="left" w:pos="1134"/>
        </w:tabs>
        <w:ind w:left="567" w:firstLine="709"/>
        <w:rPr>
          <w:i/>
        </w:rPr>
      </w:pPr>
    </w:p>
    <w:p w:rsidR="00075F80" w:rsidRPr="008E4CED" w:rsidRDefault="00075F80" w:rsidP="00075F80">
      <w:pPr>
        <w:ind w:firstLine="567"/>
        <w:jc w:val="both"/>
      </w:pPr>
    </w:p>
    <w:tbl>
      <w:tblPr>
        <w:tblStyle w:val="a7"/>
        <w:tblW w:w="9351" w:type="dxa"/>
        <w:tblInd w:w="10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075F80" w:rsidRPr="008E4CED" w:rsidTr="00075F80">
        <w:tc>
          <w:tcPr>
            <w:tcW w:w="6516" w:type="dxa"/>
            <w:shd w:val="clear" w:color="auto" w:fill="auto"/>
          </w:tcPr>
          <w:p w:rsidR="00075F80" w:rsidRPr="008E4CED" w:rsidRDefault="00075F80" w:rsidP="00075F80">
            <w:r w:rsidRPr="008E4CED">
              <w:t>Размер собственных средств, направленных на приобретение оборудования, руб.</w:t>
            </w:r>
          </w:p>
        </w:tc>
        <w:tc>
          <w:tcPr>
            <w:tcW w:w="2835" w:type="dxa"/>
            <w:shd w:val="clear" w:color="auto" w:fill="auto"/>
          </w:tcPr>
          <w:p w:rsidR="00075F80" w:rsidRPr="008E4CED" w:rsidRDefault="00075F80" w:rsidP="00075F80"/>
        </w:tc>
      </w:tr>
    </w:tbl>
    <w:p w:rsidR="00075F80" w:rsidRPr="008E4CED" w:rsidRDefault="00075F80" w:rsidP="00075F80">
      <w:pPr>
        <w:pStyle w:val="a4"/>
      </w:pPr>
    </w:p>
    <w:p w:rsidR="00075F80" w:rsidRPr="008E4CED" w:rsidRDefault="00075F80" w:rsidP="00075F80">
      <w:pPr>
        <w:pStyle w:val="a4"/>
        <w:shd w:val="clear" w:color="auto" w:fill="FFFFFF" w:themeFill="background1"/>
        <w:tabs>
          <w:tab w:val="left" w:pos="851"/>
        </w:tabs>
        <w:ind w:left="567"/>
      </w:pPr>
      <w:r w:rsidRPr="008E4CED">
        <w:t>2. Информация о налоговых отчислениях за год, предшествующий году получения субсидии, тыс. руб.</w:t>
      </w:r>
    </w:p>
    <w:tbl>
      <w:tblPr>
        <w:tblStyle w:val="a7"/>
        <w:tblW w:w="9459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0"/>
        <w:gridCol w:w="4439"/>
      </w:tblGrid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Система налогообложения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 w:right="459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Заявитель является плательщиком НДС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9459" w:type="dxa"/>
            <w:gridSpan w:val="2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</w:pPr>
            <w:r w:rsidRPr="008E4CED">
              <w:t>Налоговые отчисления:</w:t>
            </w: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прибыль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 xml:space="preserve">УСН /  ЕСХН /  ЕНВД /  Патент 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доходы физических лиц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Налог на имущество организаций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Транспортный налог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Прочие налоговые доходы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Платежи при пользовании природных ресурсов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  <w:tr w:rsidR="00075F80" w:rsidRPr="008E4CED" w:rsidTr="00075F80">
        <w:tc>
          <w:tcPr>
            <w:tcW w:w="5020" w:type="dxa"/>
            <w:shd w:val="clear" w:color="auto" w:fill="auto"/>
          </w:tcPr>
          <w:p w:rsidR="00075F80" w:rsidRPr="008E4CED" w:rsidRDefault="00075F80" w:rsidP="00075F80">
            <w:r w:rsidRPr="008E4CED">
              <w:t>Объем налоговых отчислений за предшествующий год, тыс. руб.</w:t>
            </w:r>
          </w:p>
        </w:tc>
        <w:tc>
          <w:tcPr>
            <w:tcW w:w="4439" w:type="dxa"/>
            <w:shd w:val="clear" w:color="auto" w:fill="auto"/>
          </w:tcPr>
          <w:p w:rsidR="00075F80" w:rsidRPr="008E4CED" w:rsidRDefault="00075F80" w:rsidP="00075F80">
            <w:pPr>
              <w:pStyle w:val="a4"/>
              <w:tabs>
                <w:tab w:val="left" w:pos="851"/>
              </w:tabs>
              <w:ind w:left="-675"/>
            </w:pPr>
          </w:p>
        </w:tc>
      </w:tr>
    </w:tbl>
    <w:p w:rsidR="00075F80" w:rsidRPr="008E4CED" w:rsidRDefault="00075F80" w:rsidP="00075F80">
      <w:pPr>
        <w:pStyle w:val="a4"/>
        <w:tabs>
          <w:tab w:val="left" w:pos="851"/>
        </w:tabs>
        <w:ind w:left="567"/>
      </w:pPr>
    </w:p>
    <w:p w:rsidR="00075F80" w:rsidRPr="008E4CED" w:rsidRDefault="00075F80" w:rsidP="00075F80">
      <w:pPr>
        <w:pStyle w:val="a4"/>
        <w:tabs>
          <w:tab w:val="left" w:pos="851"/>
        </w:tabs>
        <w:ind w:left="567"/>
      </w:pPr>
      <w:r w:rsidRPr="008E4CED">
        <w:t xml:space="preserve">3. Заработная плата </w:t>
      </w:r>
    </w:p>
    <w:p w:rsidR="00075F80" w:rsidRPr="008E4CED" w:rsidRDefault="00075F80" w:rsidP="00075F80">
      <w:pPr>
        <w:pStyle w:val="a4"/>
        <w:ind w:firstLine="567"/>
        <w:rPr>
          <w:color w:val="000000" w:themeColor="text1"/>
        </w:rPr>
      </w:pPr>
      <w:r w:rsidRPr="008E4CED">
        <w:t xml:space="preserve">Размер среднемесячной заработной платы работников по состоянию на </w:t>
      </w:r>
      <w:r w:rsidRPr="008E4CED">
        <w:br/>
        <w:t xml:space="preserve">«___» _________201__г. </w:t>
      </w:r>
      <w:r w:rsidRPr="008E4CED">
        <w:rPr>
          <w:i/>
          <w:color w:val="000000" w:themeColor="text1"/>
        </w:rPr>
        <w:t xml:space="preserve">(первое число месяца подачи Заявления) </w:t>
      </w:r>
      <w:r w:rsidRPr="008E4CED">
        <w:rPr>
          <w:color w:val="000000" w:themeColor="text1"/>
        </w:rPr>
        <w:t xml:space="preserve">________________ (__________________________________________) рублей. </w:t>
      </w:r>
    </w:p>
    <w:p w:rsidR="00075F80" w:rsidRPr="008E4CED" w:rsidRDefault="00075F80" w:rsidP="00075F80">
      <w:pPr>
        <w:pStyle w:val="a4"/>
        <w:ind w:firstLine="567"/>
      </w:pPr>
      <w:r w:rsidRPr="008E4CED">
        <w:rPr>
          <w:color w:val="000000" w:themeColor="text1"/>
        </w:rPr>
        <w:t xml:space="preserve">По состоянию на «___» _________201__г. </w:t>
      </w:r>
      <w:r w:rsidRPr="008E4CED">
        <w:rPr>
          <w:i/>
          <w:color w:val="000000" w:themeColor="text1"/>
        </w:rPr>
        <w:t>(первое число месяца подачи Заявления)</w:t>
      </w:r>
      <w:r w:rsidRPr="008E4CED">
        <w:rPr>
          <w:color w:val="000000" w:themeColor="text1"/>
        </w:rPr>
        <w:t xml:space="preserve"> </w:t>
      </w:r>
      <w:r w:rsidRPr="008E4CED">
        <w:t xml:space="preserve">задолженность по выплате заработной платы работникам отсутствует. </w:t>
      </w:r>
    </w:p>
    <w:p w:rsidR="00075F80" w:rsidRPr="008E4CED" w:rsidRDefault="00075F80" w:rsidP="00075F80">
      <w:pPr>
        <w:pStyle w:val="a4"/>
        <w:ind w:firstLine="567"/>
      </w:pPr>
    </w:p>
    <w:p w:rsidR="00075F80" w:rsidRPr="008E4CED" w:rsidRDefault="00075F80" w:rsidP="00075F80">
      <w:pPr>
        <w:pStyle w:val="a4"/>
        <w:ind w:firstLine="567"/>
      </w:pPr>
      <w:r w:rsidRPr="008E4CED">
        <w:t>4. Заявитель обязуется выполнить</w:t>
      </w:r>
      <w:r w:rsidRPr="008E4CED">
        <w:rPr>
          <w:i/>
        </w:rPr>
        <w:t xml:space="preserve"> </w:t>
      </w:r>
      <w:r w:rsidRPr="008E4CED">
        <w:t>следующие показатели деятельности по итогам реализации предпринимательского проекта, по которому предоставляется субсидия на компенсацию произведенных расходов.</w:t>
      </w:r>
    </w:p>
    <w:tbl>
      <w:tblPr>
        <w:tblW w:w="9498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1843"/>
        <w:gridCol w:w="1701"/>
        <w:gridCol w:w="1701"/>
      </w:tblGrid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за предшествующий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Обязательства на конец текущего года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Обязательства на конец следующего года</w:t>
            </w:r>
          </w:p>
        </w:tc>
      </w:tr>
      <w:tr w:rsidR="00075F80" w:rsidRPr="008E4CED" w:rsidTr="00075F80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1. Создание новых рабочих мест</w:t>
            </w: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работающих, человек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средней заработной платы работников </w:t>
            </w: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средней заработной платы работников,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выручки от реализации товаров, работ, услуг </w:t>
            </w: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товаров (работ, услуг) без учета НДС, руб.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выручки от реализации товаров (работ, услуг) без учета НДС,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949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ind w:firstLine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4. Увел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ичение производительности труда</w:t>
            </w: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 одного работающего, руб.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F80" w:rsidRPr="008E4CED" w:rsidTr="00075F80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ED">
              <w:rPr>
                <w:rFonts w:ascii="Times New Roman" w:hAnsi="Times New Roman" w:cs="Times New Roman"/>
                <w:sz w:val="24"/>
                <w:szCs w:val="24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5F80" w:rsidRPr="008E4CED" w:rsidRDefault="00075F80" w:rsidP="00075F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F80" w:rsidRPr="008E4CED" w:rsidRDefault="00075F80" w:rsidP="00075F80">
      <w:pPr>
        <w:pStyle w:val="a4"/>
        <w:tabs>
          <w:tab w:val="left" w:pos="899"/>
        </w:tabs>
        <w:rPr>
          <w:i/>
        </w:rPr>
      </w:pPr>
    </w:p>
    <w:p w:rsidR="00075F80" w:rsidRPr="008E4CED" w:rsidRDefault="00075F80" w:rsidP="00075F80">
      <w:pPr>
        <w:pStyle w:val="a4"/>
        <w:ind w:firstLine="709"/>
      </w:pPr>
      <w:r w:rsidRPr="008E4CED">
        <w:t>5.Краткая информация о деятельности Заявителя.</w:t>
      </w:r>
    </w:p>
    <w:p w:rsidR="00075F80" w:rsidRPr="008E4CED" w:rsidRDefault="00075F80" w:rsidP="00075F80">
      <w:pPr>
        <w:pStyle w:val="a4"/>
        <w:ind w:firstLine="709"/>
      </w:pPr>
      <w:r w:rsidRPr="008E4CED">
        <w:t>5.1. Краткое описание деятельности субъекта МСП, в том числе:</w:t>
      </w:r>
    </w:p>
    <w:p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направления деятельности </w:t>
      </w:r>
    </w:p>
    <w:p w:rsidR="007201C4" w:rsidRDefault="007201C4" w:rsidP="00075F80">
      <w:pPr>
        <w:pStyle w:val="a4"/>
        <w:ind w:firstLine="709"/>
        <w:jc w:val="left"/>
        <w:rPr>
          <w:lang w:val="ru-RU"/>
        </w:rPr>
      </w:pPr>
    </w:p>
    <w:p w:rsidR="00075F80" w:rsidRPr="00075F80" w:rsidRDefault="00075F80" w:rsidP="007201C4">
      <w:pPr>
        <w:pStyle w:val="a4"/>
        <w:jc w:val="left"/>
        <w:rPr>
          <w:lang w:val="ru-RU"/>
        </w:rPr>
      </w:pPr>
      <w:r w:rsidRPr="008E4CED">
        <w:t>__________</w:t>
      </w:r>
      <w:r>
        <w:t>____________________________</w:t>
      </w:r>
      <w:r w:rsidRPr="008E4CED">
        <w:t>________</w:t>
      </w:r>
      <w:r>
        <w:rPr>
          <w:lang w:val="ru-RU"/>
        </w:rPr>
        <w:t>_______________________________</w:t>
      </w:r>
    </w:p>
    <w:p w:rsidR="007201C4" w:rsidRDefault="00075F80" w:rsidP="00075F80">
      <w:pPr>
        <w:pStyle w:val="a4"/>
        <w:ind w:firstLine="709"/>
        <w:jc w:val="left"/>
        <w:rPr>
          <w:lang w:val="ru-RU"/>
        </w:rPr>
      </w:pPr>
      <w:r w:rsidRPr="008E4CED">
        <w:t xml:space="preserve">- основные характеристики производимой продукции (выполняемых работ, </w:t>
      </w:r>
      <w:r>
        <w:t xml:space="preserve">оказываемых услуг) </w:t>
      </w:r>
    </w:p>
    <w:p w:rsidR="007201C4" w:rsidRPr="007201C4" w:rsidRDefault="007201C4" w:rsidP="00075F80">
      <w:pPr>
        <w:pStyle w:val="a4"/>
        <w:ind w:firstLine="709"/>
        <w:jc w:val="left"/>
        <w:rPr>
          <w:lang w:val="ru-RU"/>
        </w:rPr>
      </w:pPr>
    </w:p>
    <w:p w:rsidR="00075F80" w:rsidRPr="00075F80" w:rsidRDefault="00075F80" w:rsidP="007201C4">
      <w:pPr>
        <w:pStyle w:val="a4"/>
        <w:jc w:val="left"/>
        <w:rPr>
          <w:lang w:val="ru-RU"/>
        </w:rPr>
      </w:pPr>
      <w:r>
        <w:t>_____________________________________________________________________________</w:t>
      </w:r>
    </w:p>
    <w:p w:rsidR="00075F80" w:rsidRDefault="00075F80" w:rsidP="00075F80">
      <w:pPr>
        <w:pStyle w:val="a4"/>
        <w:ind w:firstLine="709"/>
        <w:rPr>
          <w:lang w:val="ru-RU"/>
        </w:rPr>
      </w:pPr>
      <w:r w:rsidRPr="008E4CED">
        <w:t>- основные результаты и достижения организации за пре</w:t>
      </w:r>
      <w:r>
        <w:t xml:space="preserve">дшествующее время </w:t>
      </w:r>
    </w:p>
    <w:p w:rsidR="007201C4" w:rsidRDefault="007201C4" w:rsidP="00075F80">
      <w:pPr>
        <w:pStyle w:val="a4"/>
        <w:rPr>
          <w:lang w:val="ru-RU"/>
        </w:rPr>
      </w:pPr>
    </w:p>
    <w:p w:rsidR="00075F80" w:rsidRPr="00075F80" w:rsidRDefault="00075F80" w:rsidP="00075F80">
      <w:pPr>
        <w:pStyle w:val="a4"/>
        <w:rPr>
          <w:lang w:val="ru-RU"/>
        </w:rPr>
      </w:pPr>
      <w:r>
        <w:t>________</w:t>
      </w:r>
      <w:r w:rsidRPr="008E4CED">
        <w:t>____</w:t>
      </w:r>
      <w:r>
        <w:rPr>
          <w:lang w:val="ru-RU"/>
        </w:rPr>
        <w:t>_________________________________________________________________</w:t>
      </w:r>
    </w:p>
    <w:p w:rsidR="007201C4" w:rsidRPr="007201C4" w:rsidRDefault="007201C4" w:rsidP="00075F80">
      <w:pPr>
        <w:pStyle w:val="a4"/>
        <w:ind w:firstLine="709"/>
        <w:rPr>
          <w:lang w:val="ru-RU"/>
        </w:rPr>
      </w:pPr>
    </w:p>
    <w:p w:rsidR="007201C4" w:rsidRDefault="00075F80" w:rsidP="00075F80">
      <w:pPr>
        <w:pStyle w:val="a4"/>
        <w:ind w:firstLine="709"/>
        <w:rPr>
          <w:lang w:val="ru-RU"/>
        </w:rPr>
      </w:pPr>
      <w:r w:rsidRPr="008E4CED">
        <w:t xml:space="preserve">5.2. География поставок, оказания услуг, выполнения работ организации </w:t>
      </w:r>
    </w:p>
    <w:p w:rsidR="007201C4" w:rsidRDefault="007201C4"/>
    <w:p w:rsidR="007201C4" w:rsidRDefault="007201C4">
      <w:pPr>
        <w:rPr>
          <w:lang w:val="x-none" w:eastAsia="x-none"/>
        </w:rPr>
      </w:pPr>
      <w:r>
        <w:t>_____________________________________________________________________________</w:t>
      </w:r>
    </w:p>
    <w:p w:rsidR="007201C4" w:rsidRDefault="007201C4" w:rsidP="007201C4">
      <w:pPr>
        <w:pStyle w:val="a4"/>
        <w:rPr>
          <w:lang w:val="ru-RU"/>
        </w:rPr>
      </w:pPr>
    </w:p>
    <w:p w:rsidR="00075F80" w:rsidRPr="007201C4" w:rsidRDefault="00075F80" w:rsidP="007201C4">
      <w:pPr>
        <w:pStyle w:val="a4"/>
        <w:rPr>
          <w:lang w:val="ru-RU"/>
        </w:rPr>
      </w:pPr>
      <w:r w:rsidRPr="008E4CED">
        <w:t>_</w:t>
      </w:r>
      <w:r>
        <w:t>___</w:t>
      </w:r>
      <w:r w:rsidRPr="008E4CED">
        <w:t>____</w:t>
      </w:r>
      <w:r w:rsidR="007201C4">
        <w:rPr>
          <w:lang w:val="ru-RU"/>
        </w:rPr>
        <w:t>_____________________________________________________________________</w:t>
      </w:r>
    </w:p>
    <w:p w:rsidR="00075F80" w:rsidRPr="008E4CED" w:rsidRDefault="00075F80" w:rsidP="00075F80">
      <w:pPr>
        <w:pStyle w:val="a4"/>
        <w:ind w:firstLine="709"/>
      </w:pPr>
      <w:r w:rsidRPr="008E4CED">
        <w:t>5.3. Описание проекта.</w:t>
      </w:r>
    </w:p>
    <w:p w:rsidR="00075F80" w:rsidRPr="007201C4" w:rsidRDefault="007201C4" w:rsidP="007201C4">
      <w:pPr>
        <w:pStyle w:val="a4"/>
        <w:ind w:firstLine="709"/>
        <w:jc w:val="left"/>
        <w:rPr>
          <w:lang w:val="ru-RU"/>
        </w:rPr>
      </w:pPr>
      <w:r>
        <w:t>5.3.1.Стоимость проект</w:t>
      </w:r>
      <w:r>
        <w:rPr>
          <w:lang w:val="ru-RU"/>
        </w:rPr>
        <w:t xml:space="preserve">а </w:t>
      </w:r>
      <w:r w:rsidR="00075F80" w:rsidRPr="008E4CED">
        <w:t>________</w:t>
      </w:r>
      <w:r w:rsidR="00075F80">
        <w:t>__________________________________</w:t>
      </w:r>
      <w:r>
        <w:rPr>
          <w:lang w:val="ru-RU"/>
        </w:rPr>
        <w:t>________</w:t>
      </w:r>
    </w:p>
    <w:p w:rsid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5.3.2. Цель проекта </w:t>
      </w:r>
    </w:p>
    <w:p w:rsidR="007201C4" w:rsidRDefault="007201C4" w:rsidP="007201C4">
      <w:pPr>
        <w:pStyle w:val="a4"/>
        <w:ind w:firstLine="709"/>
        <w:jc w:val="left"/>
        <w:rPr>
          <w:lang w:val="ru-RU"/>
        </w:rPr>
      </w:pPr>
    </w:p>
    <w:p w:rsidR="00075F80" w:rsidRPr="007201C4" w:rsidRDefault="00075F80" w:rsidP="007201C4">
      <w:pPr>
        <w:pStyle w:val="a4"/>
        <w:jc w:val="left"/>
        <w:rPr>
          <w:lang w:val="ru-RU"/>
        </w:rPr>
      </w:pPr>
      <w:r w:rsidRPr="008E4CED">
        <w:t>_______________</w:t>
      </w:r>
      <w:r>
        <w:t>____________________________________________</w:t>
      </w:r>
      <w:r w:rsidRPr="008E4CED">
        <w:t>___</w:t>
      </w:r>
      <w:r w:rsidR="007201C4">
        <w:rPr>
          <w:lang w:val="ru-RU"/>
        </w:rPr>
        <w:t>_______________</w:t>
      </w:r>
    </w:p>
    <w:p w:rsidR="007201C4" w:rsidRDefault="007201C4" w:rsidP="00075F80">
      <w:pPr>
        <w:pStyle w:val="a4"/>
        <w:ind w:firstLine="709"/>
        <w:rPr>
          <w:lang w:val="ru-RU"/>
        </w:rPr>
      </w:pPr>
    </w:p>
    <w:p w:rsidR="00075F80" w:rsidRPr="007201C4" w:rsidRDefault="00075F80" w:rsidP="007201C4">
      <w:pPr>
        <w:pStyle w:val="a4"/>
        <w:ind w:firstLine="709"/>
        <w:jc w:val="left"/>
        <w:rPr>
          <w:lang w:val="ru-RU"/>
        </w:rPr>
      </w:pPr>
      <w:r w:rsidRPr="008E4CED">
        <w:t xml:space="preserve">5.3.3. Срок реализации проекта </w:t>
      </w:r>
      <w:r w:rsidR="007201C4">
        <w:rPr>
          <w:lang w:val="ru-RU"/>
        </w:rPr>
        <w:t xml:space="preserve"> </w:t>
      </w:r>
      <w:r w:rsidRPr="008E4CED">
        <w:t>________</w:t>
      </w:r>
      <w:r>
        <w:t>_________________</w:t>
      </w:r>
      <w:r w:rsidR="007201C4">
        <w:rPr>
          <w:lang w:val="ru-RU"/>
        </w:rPr>
        <w:t>___________________</w:t>
      </w:r>
    </w:p>
    <w:p w:rsidR="007201C4" w:rsidRDefault="00075F80" w:rsidP="00075F80">
      <w:pPr>
        <w:pStyle w:val="a4"/>
        <w:ind w:firstLine="709"/>
        <w:rPr>
          <w:lang w:val="ru-RU"/>
        </w:rPr>
      </w:pPr>
      <w:r w:rsidRPr="008E4CED">
        <w:t>5.3.4. Основной результат успешной реализации проекта</w:t>
      </w:r>
    </w:p>
    <w:p w:rsidR="007201C4" w:rsidRDefault="007201C4" w:rsidP="00075F80">
      <w:pPr>
        <w:pStyle w:val="a4"/>
        <w:ind w:firstLine="709"/>
        <w:rPr>
          <w:lang w:val="ru-RU"/>
        </w:rPr>
      </w:pPr>
    </w:p>
    <w:p w:rsidR="00075F80" w:rsidRPr="007201C4" w:rsidRDefault="00075F80" w:rsidP="007201C4">
      <w:pPr>
        <w:pStyle w:val="a4"/>
        <w:rPr>
          <w:lang w:val="ru-RU"/>
        </w:rPr>
      </w:pPr>
      <w:r w:rsidRPr="008E4CED">
        <w:t>__________</w:t>
      </w:r>
      <w:r>
        <w:t>_________________</w:t>
      </w:r>
      <w:r w:rsidRPr="008E4CED">
        <w:t>___</w:t>
      </w:r>
      <w:r w:rsidR="007201C4">
        <w:rPr>
          <w:lang w:val="ru-RU"/>
        </w:rPr>
        <w:t>_______________________________________________</w:t>
      </w:r>
    </w:p>
    <w:p w:rsidR="00075F80" w:rsidRPr="008E4CED" w:rsidRDefault="00075F80" w:rsidP="00075F80">
      <w:pPr>
        <w:pStyle w:val="a4"/>
      </w:pPr>
    </w:p>
    <w:p w:rsidR="00075F80" w:rsidRPr="008E4CED" w:rsidRDefault="00075F80" w:rsidP="00075F80">
      <w:pPr>
        <w:pStyle w:val="1"/>
        <w:jc w:val="left"/>
      </w:pPr>
      <w:r w:rsidRPr="008E4CED">
        <w:br w:type="page"/>
      </w:r>
    </w:p>
    <w:p w:rsidR="00864EE7" w:rsidRPr="008E4CED" w:rsidRDefault="00864EE7" w:rsidP="00864EE7">
      <w:pPr>
        <w:ind w:left="5664" w:firstLine="6"/>
        <w:jc w:val="right"/>
      </w:pPr>
      <w:r w:rsidRPr="008E4CED">
        <w:lastRenderedPageBreak/>
        <w:t>Приложение</w:t>
      </w:r>
      <w:r>
        <w:t xml:space="preserve"> №5</w:t>
      </w:r>
      <w:r w:rsidRPr="008E4CED">
        <w:t xml:space="preserve"> </w:t>
      </w:r>
    </w:p>
    <w:p w:rsidR="00864EE7" w:rsidRDefault="00864EE7" w:rsidP="00864EE7">
      <w:pPr>
        <w:tabs>
          <w:tab w:val="left" w:pos="3345"/>
        </w:tabs>
        <w:ind w:left="4820"/>
        <w:jc w:val="right"/>
      </w:pPr>
      <w:r w:rsidRPr="00270DFE">
        <w:t xml:space="preserve">к Порядку </w:t>
      </w:r>
      <w:r>
        <w:t xml:space="preserve">конкурсного отбора заявок на предоставление субсидий на частичную компенсацию субъектам малого и среднего предпринимательства затрат, </w:t>
      </w:r>
    </w:p>
    <w:p w:rsidR="00864EE7" w:rsidRDefault="00864EE7" w:rsidP="00864EE7">
      <w:pPr>
        <w:tabs>
          <w:tab w:val="left" w:pos="3345"/>
        </w:tabs>
        <w:ind w:left="4820"/>
        <w:jc w:val="right"/>
      </w:pPr>
      <w:r>
        <w:t>связанных с приобретением оборудования в целях создания и (или) развития либо модернизации производства товаров (работ, услуг)</w:t>
      </w:r>
    </w:p>
    <w:p w:rsidR="00075F80" w:rsidRPr="00B62A55" w:rsidRDefault="00075F80" w:rsidP="00075F80">
      <w:pPr>
        <w:spacing w:after="240"/>
        <w:ind w:left="-1134"/>
        <w:jc w:val="center"/>
        <w:rPr>
          <w:b/>
          <w:sz w:val="28"/>
        </w:rPr>
      </w:pPr>
    </w:p>
    <w:p w:rsidR="00B62A55" w:rsidRPr="00B62A55" w:rsidRDefault="00B62A55" w:rsidP="00B62A55">
      <w:pPr>
        <w:pStyle w:val="ConsPlusNormal"/>
        <w:spacing w:before="280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РЕШЕНИЕ N ____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 допуске (отказе в допуске) заявки на рассмотрение</w:t>
      </w:r>
    </w:p>
    <w:p w:rsidR="00B62A55" w:rsidRPr="00B62A55" w:rsidRDefault="00B62A55" w:rsidP="00B62A55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Конкурсной комиссией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Дата составления "___" ______________ 201__ г.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5"/>
        <w:gridCol w:w="3855"/>
      </w:tblGrid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мероприятия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 и регистрационный номер заявки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заявителя: юридического лица с указанием организационно-правовой формы/ФИО индивидуального предпринимателя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Сокращенное наименование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Дата регистрации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ОГРН/ОГРНИП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ИНН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нахождения (места регистрации)/места жительства (для ИП)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Почтовой адрес для направления корреспонденции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Адрес места ведения бизнеса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Расчетный счет (с указанием банка)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Кор./счет</w:t>
            </w:r>
            <w:proofErr w:type="gramEnd"/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БИК, ИНН, КПП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генерального директора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главного бухгалтера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 контактного лица</w:t>
            </w:r>
          </w:p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Контактный телефон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6474E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E-</w:t>
            </w:r>
            <w:proofErr w:type="spellStart"/>
            <w:r w:rsidRPr="00B62A55">
              <w:rPr>
                <w:rFonts w:ascii="Times New Roman" w:hAnsi="Times New Roman" w:cs="Times New Roman"/>
                <w:sz w:val="22"/>
              </w:rPr>
              <w:t>mail</w:t>
            </w:r>
            <w:proofErr w:type="spellEnd"/>
            <w:r w:rsidRPr="00B62A55">
              <w:rPr>
                <w:rFonts w:ascii="Times New Roman" w:hAnsi="Times New Roman" w:cs="Times New Roman"/>
                <w:sz w:val="22"/>
              </w:rPr>
              <w:t xml:space="preserve"> (указывается для получения уведомлений)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B62A55" w:rsidRPr="00B62A55" w:rsidTr="00B62A55">
        <w:tc>
          <w:tcPr>
            <w:tcW w:w="5215" w:type="dxa"/>
          </w:tcPr>
          <w:p w:rsidR="00B62A55" w:rsidRPr="00B62A55" w:rsidRDefault="00B62A55" w:rsidP="00B62A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Категория субъекта малого и среднего предпринимательства (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нужное</w:t>
            </w:r>
            <w:proofErr w:type="gramEnd"/>
            <w:r w:rsidRPr="00B62A55">
              <w:rPr>
                <w:rFonts w:ascii="Times New Roman" w:hAnsi="Times New Roman" w:cs="Times New Roman"/>
                <w:sz w:val="22"/>
              </w:rPr>
              <w:t xml:space="preserve"> выбрать)</w:t>
            </w:r>
          </w:p>
        </w:tc>
        <w:tc>
          <w:tcPr>
            <w:tcW w:w="3855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- </w:t>
            </w:r>
            <w:proofErr w:type="spellStart"/>
            <w:r w:rsidRPr="00B62A55">
              <w:rPr>
                <w:rFonts w:ascii="Times New Roman" w:hAnsi="Times New Roman" w:cs="Times New Roman"/>
                <w:sz w:val="22"/>
              </w:rPr>
              <w:t>микропредприятие</w:t>
            </w:r>
            <w:proofErr w:type="spellEnd"/>
            <w:r w:rsidRPr="00B62A55">
              <w:rPr>
                <w:rFonts w:ascii="Times New Roman" w:hAnsi="Times New Roman" w:cs="Times New Roman"/>
                <w:sz w:val="22"/>
              </w:rPr>
              <w:t>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малое предприятие;</w:t>
            </w:r>
          </w:p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среднее предприятие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Вариант 1: Положительное заключение.</w:t>
      </w:r>
    </w:p>
    <w:p w:rsidR="00B62A5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  <w:proofErr w:type="gramStart"/>
      <w:r w:rsidRPr="00B62A55">
        <w:rPr>
          <w:rFonts w:ascii="Times New Roman" w:hAnsi="Times New Roman" w:cs="Times New Roman"/>
          <w:sz w:val="22"/>
        </w:rPr>
        <w:t xml:space="preserve">По  результатам рассмотрения заявки </w:t>
      </w:r>
      <w:r w:rsidR="004A4C40">
        <w:rPr>
          <w:rFonts w:ascii="Times New Roman" w:hAnsi="Times New Roman" w:cs="Times New Roman"/>
          <w:sz w:val="22"/>
        </w:rPr>
        <w:t>Экономическое управление</w:t>
      </w:r>
      <w:r w:rsidR="005311A5">
        <w:rPr>
          <w:rFonts w:ascii="Times New Roman" w:hAnsi="Times New Roman" w:cs="Times New Roman"/>
          <w:sz w:val="22"/>
        </w:rPr>
        <w:t xml:space="preserve"> Администрации городского округа</w:t>
      </w:r>
      <w:r w:rsidR="005311A5" w:rsidRPr="005311A5">
        <w:rPr>
          <w:rFonts w:ascii="Times New Roman" w:hAnsi="Times New Roman" w:cs="Times New Roman"/>
          <w:sz w:val="22"/>
        </w:rPr>
        <w:t xml:space="preserve"> Реутов</w:t>
      </w:r>
      <w:r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Pr="00B62A55">
        <w:rPr>
          <w:rFonts w:ascii="Times New Roman" w:hAnsi="Times New Roman" w:cs="Times New Roman"/>
          <w:sz w:val="22"/>
        </w:rPr>
        <w:t xml:space="preserve"> к заключению, что заявка от "__" ______ 201_ </w:t>
      </w:r>
      <w:proofErr w:type="spellStart"/>
      <w:r w:rsidRPr="00B62A55">
        <w:rPr>
          <w:rFonts w:ascii="Times New Roman" w:hAnsi="Times New Roman" w:cs="Times New Roman"/>
          <w:sz w:val="22"/>
        </w:rPr>
        <w:t>г.N</w:t>
      </w:r>
      <w:proofErr w:type="spellEnd"/>
      <w:r w:rsidRPr="00B62A55">
        <w:rPr>
          <w:rFonts w:ascii="Times New Roman" w:hAnsi="Times New Roman" w:cs="Times New Roman"/>
          <w:sz w:val="22"/>
        </w:rPr>
        <w:t xml:space="preserve"> ______ соответствует требованиям и условиям, установленным </w:t>
      </w:r>
      <w:r w:rsidR="005311A5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5311A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5311A5">
        <w:rPr>
          <w:rFonts w:ascii="Times New Roman" w:hAnsi="Times New Roman" w:cs="Times New Roman"/>
          <w:sz w:val="22"/>
        </w:rPr>
        <w:t>.</w:t>
      </w:r>
      <w:proofErr w:type="gramEnd"/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В соответствии с настоящим решением заявитель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  <w:r w:rsidR="005311A5">
        <w:rPr>
          <w:rFonts w:ascii="Times New Roman" w:hAnsi="Times New Roman" w:cs="Times New Roman"/>
          <w:sz w:val="22"/>
        </w:rPr>
        <w:t>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</w:t>
      </w:r>
      <w:r w:rsidR="005311A5">
        <w:rPr>
          <w:rFonts w:ascii="Times New Roman" w:hAnsi="Times New Roman" w:cs="Times New Roman"/>
          <w:sz w:val="22"/>
        </w:rPr>
        <w:t xml:space="preserve">                            </w:t>
      </w:r>
      <w:r w:rsidRPr="00B62A55">
        <w:rPr>
          <w:rFonts w:ascii="Times New Roman" w:hAnsi="Times New Roman" w:cs="Times New Roman"/>
          <w:sz w:val="22"/>
        </w:rPr>
        <w:t>(наименование заявителя)</w:t>
      </w:r>
    </w:p>
    <w:p w:rsidR="005311A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может быть </w:t>
      </w:r>
      <w:proofErr w:type="gramStart"/>
      <w:r w:rsidRPr="00B62A55">
        <w:rPr>
          <w:rFonts w:ascii="Times New Roman" w:hAnsi="Times New Roman" w:cs="Times New Roman"/>
          <w:sz w:val="22"/>
        </w:rPr>
        <w:t>допущен</w:t>
      </w:r>
      <w:proofErr w:type="gramEnd"/>
      <w:r w:rsidRPr="00B62A55">
        <w:rPr>
          <w:rFonts w:ascii="Times New Roman" w:hAnsi="Times New Roman" w:cs="Times New Roman"/>
          <w:sz w:val="22"/>
        </w:rPr>
        <w:t xml:space="preserve"> к участию в конкурсном отборе </w:t>
      </w:r>
      <w:r w:rsidR="005311A5">
        <w:rPr>
          <w:rFonts w:ascii="Times New Roman" w:hAnsi="Times New Roman" w:cs="Times New Roman"/>
          <w:sz w:val="22"/>
        </w:rPr>
        <w:t xml:space="preserve">на получение субсидии </w:t>
      </w:r>
      <w:r w:rsidR="005311A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5311A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5311A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5311A5">
        <w:rPr>
          <w:rFonts w:ascii="Times New Roman" w:hAnsi="Times New Roman" w:cs="Times New Roman"/>
          <w:sz w:val="22"/>
        </w:rPr>
        <w:t>.</w:t>
      </w:r>
    </w:p>
    <w:p w:rsidR="00B62A55" w:rsidRPr="00B62A55" w:rsidRDefault="00B62A55" w:rsidP="005311A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E66CD1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1. Заявитель соответствует обязательным критериям и требованиям для участия в конкурсном отборе</w:t>
      </w:r>
    </w:p>
    <w:p w:rsidR="00B62A55" w:rsidRPr="00B62A55" w:rsidRDefault="00B62A55" w:rsidP="00B62A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 Описание деятельности заявителя и содержание предпринимательского проекта.</w:t>
      </w:r>
    </w:p>
    <w:tbl>
      <w:tblPr>
        <w:tblpPr w:leftFromText="180" w:rightFromText="180" w:vertAnchor="text" w:horzAnchor="margin" w:tblpXSpec="center" w:tblpY="88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788"/>
        <w:gridCol w:w="1587"/>
        <w:gridCol w:w="1603"/>
        <w:gridCol w:w="1608"/>
        <w:gridCol w:w="1587"/>
        <w:gridCol w:w="1402"/>
      </w:tblGrid>
      <w:tr w:rsidR="00E66CD1" w:rsidRPr="00B62A55" w:rsidTr="00E66CD1">
        <w:tc>
          <w:tcPr>
            <w:tcW w:w="552" w:type="dxa"/>
            <w:vMerge w:val="restart"/>
          </w:tcPr>
          <w:p w:rsidR="00E66CD1" w:rsidRPr="00B62A55" w:rsidRDefault="00E66CD1" w:rsidP="00E66CD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B62A5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1788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Вид деятельности (указывается код </w:t>
            </w:r>
            <w:hyperlink r:id="rId31" w:history="1">
              <w:r w:rsidRPr="00E1567D">
                <w:rPr>
                  <w:rFonts w:ascii="Times New Roman" w:hAnsi="Times New Roman" w:cs="Times New Roman"/>
                  <w:sz w:val="22"/>
                </w:rPr>
                <w:t>ОКВЭД</w:t>
              </w:r>
            </w:hyperlink>
            <w:r w:rsidRPr="00E1567D">
              <w:rPr>
                <w:rFonts w:ascii="Times New Roman" w:hAnsi="Times New Roman" w:cs="Times New Roman"/>
                <w:sz w:val="22"/>
              </w:rPr>
              <w:t xml:space="preserve"> и </w:t>
            </w:r>
            <w:r w:rsidRPr="00B62A55">
              <w:rPr>
                <w:rFonts w:ascii="Times New Roman" w:hAnsi="Times New Roman" w:cs="Times New Roman"/>
                <w:sz w:val="22"/>
              </w:rPr>
              <w:t>расшифровка)</w:t>
            </w:r>
          </w:p>
        </w:tc>
        <w:tc>
          <w:tcPr>
            <w:tcW w:w="3190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Выручка, руб. *</w:t>
            </w:r>
          </w:p>
        </w:tc>
        <w:tc>
          <w:tcPr>
            <w:tcW w:w="3195" w:type="dxa"/>
            <w:gridSpan w:val="2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Доля в общей выручке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 xml:space="preserve"> (%)</w:t>
            </w:r>
            <w:proofErr w:type="gramEnd"/>
          </w:p>
        </w:tc>
        <w:tc>
          <w:tcPr>
            <w:tcW w:w="1402" w:type="dxa"/>
            <w:vMerge w:val="restart"/>
          </w:tcPr>
          <w:p w:rsidR="00E66CD1" w:rsidRPr="00B62A55" w:rsidRDefault="00E66CD1" w:rsidP="00E66CD1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 какого момента осуществляется данный вид деятельности</w:t>
            </w:r>
          </w:p>
        </w:tc>
      </w:tr>
      <w:tr w:rsidR="00E66CD1" w:rsidRPr="00B62A55" w:rsidTr="00E66CD1">
        <w:tc>
          <w:tcPr>
            <w:tcW w:w="55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788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предшествующий календарный год</w:t>
            </w: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текущий календарный год (по состоянию на первое число месяца, в котором объявлен конкурсный отбор)</w:t>
            </w:r>
          </w:p>
        </w:tc>
        <w:tc>
          <w:tcPr>
            <w:tcW w:w="1402" w:type="dxa"/>
            <w:vMerge/>
          </w:tcPr>
          <w:p w:rsidR="00E66CD1" w:rsidRPr="00B62A55" w:rsidRDefault="00E66CD1" w:rsidP="00E66CD1">
            <w:pPr>
              <w:rPr>
                <w:sz w:val="28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CD1" w:rsidRPr="00B62A55" w:rsidTr="00E66CD1">
        <w:tc>
          <w:tcPr>
            <w:tcW w:w="552" w:type="dxa"/>
            <w:vAlign w:val="bottom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178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3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08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7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02" w:type="dxa"/>
          </w:tcPr>
          <w:p w:rsidR="00E66CD1" w:rsidRPr="00B62A55" w:rsidRDefault="00E66CD1" w:rsidP="00E66CD1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6B2003" w:rsidRDefault="00B62A55" w:rsidP="006B2003">
      <w:pPr>
        <w:pStyle w:val="ConsPlusNormal"/>
        <w:spacing w:before="220"/>
        <w:ind w:firstLine="540"/>
        <w:rPr>
          <w:rFonts w:ascii="Times New Roman" w:hAnsi="Times New Roman" w:cs="Times New Roman"/>
          <w:sz w:val="22"/>
        </w:rPr>
        <w:sectPr w:rsidR="00B62A55" w:rsidRPr="006B2003">
          <w:pgSz w:w="11905" w:h="16838"/>
          <w:pgMar w:top="1134" w:right="850" w:bottom="1134" w:left="1701" w:header="0" w:footer="0" w:gutter="0"/>
          <w:cols w:space="720"/>
        </w:sectPr>
      </w:pPr>
      <w:r w:rsidRPr="00B62A55">
        <w:rPr>
          <w:rFonts w:ascii="Times New Roman" w:hAnsi="Times New Roman" w:cs="Times New Roman"/>
          <w:sz w:val="22"/>
        </w:rPr>
        <w:t xml:space="preserve">2.1. </w:t>
      </w:r>
      <w:r w:rsidR="006B2003">
        <w:rPr>
          <w:rFonts w:ascii="Times New Roman" w:hAnsi="Times New Roman" w:cs="Times New Roman"/>
          <w:sz w:val="22"/>
        </w:rPr>
        <w:t>Виды деятельности заявителя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lastRenderedPageBreak/>
        <w:t>* Выручка указывается без НДС, акцизов и иных обязательных платежей.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Основным видом деятельности заявителя является: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2.2. Планируемые показатели деятельности заявителя: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1814"/>
        <w:gridCol w:w="1814"/>
      </w:tblGrid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показателя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Значение показателя за предшествующий год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текущего года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Обязательства на конец следующего года</w:t>
            </w: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1. Создание новых рабочих мест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Среднесписочная численность работающих, человек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сохраненных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Количество вновь созданных рабочих мест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2. Увеличение средней заработной платы работников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Средняя заработная плата,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средней заработной платы работников,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средней заработной платы работников,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3. Увеличение выручки от реализации товаров, работ, услуг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Выручка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9070" w:type="dxa"/>
            <w:gridSpan w:val="4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4. Увели</w:t>
            </w:r>
            <w:r>
              <w:rPr>
                <w:rFonts w:ascii="Times New Roman" w:hAnsi="Times New Roman" w:cs="Times New Roman"/>
                <w:sz w:val="22"/>
              </w:rPr>
              <w:t xml:space="preserve">чение производительности труда </w:t>
            </w: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Выработка на одного работающего, руб.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c>
          <w:tcPr>
            <w:tcW w:w="3628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Увеличение производительности труда на 1 работающего на предприятии, процент</w:t>
            </w: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</w:p>
    <w:tbl>
      <w:tblPr>
        <w:tblpPr w:leftFromText="180" w:rightFromText="180" w:vertAnchor="text" w:horzAnchor="margin" w:tblpXSpec="center" w:tblpY="818"/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776"/>
        <w:gridCol w:w="1701"/>
        <w:gridCol w:w="1984"/>
        <w:gridCol w:w="1701"/>
        <w:gridCol w:w="1559"/>
      </w:tblGrid>
      <w:tr w:rsidR="00FF59BA" w:rsidRPr="00B62A55" w:rsidTr="00FF59BA">
        <w:trPr>
          <w:trHeight w:val="1296"/>
        </w:trPr>
        <w:tc>
          <w:tcPr>
            <w:tcW w:w="547" w:type="dxa"/>
          </w:tcPr>
          <w:p w:rsidR="00FF59BA" w:rsidRPr="00B62A55" w:rsidRDefault="00FF59BA" w:rsidP="00FF59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 xml:space="preserve">N 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B62A5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2776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170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N, дата заключения договора на приобретение оборудования</w:t>
            </w:r>
          </w:p>
        </w:tc>
        <w:tc>
          <w:tcPr>
            <w:tcW w:w="1984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Стоимость оборудования (в соответствии с договором), в руб.</w:t>
            </w:r>
          </w:p>
        </w:tc>
        <w:tc>
          <w:tcPr>
            <w:tcW w:w="1701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Страна-производитель, срок эксплуатации до приобретения</w:t>
            </w: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ind w:firstLine="2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N и дата платежного поручения</w:t>
            </w:r>
          </w:p>
        </w:tc>
      </w:tr>
      <w:tr w:rsidR="00FF59BA" w:rsidRPr="00B62A55" w:rsidTr="00FF59BA">
        <w:trPr>
          <w:trHeight w:val="1540"/>
        </w:trPr>
        <w:tc>
          <w:tcPr>
            <w:tcW w:w="54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76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 составе должно быть указано: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наименование оборудования;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марка;</w:t>
            </w:r>
          </w:p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- серия</w:t>
            </w:r>
          </w:p>
        </w:tc>
        <w:tc>
          <w:tcPr>
            <w:tcW w:w="170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FF59BA">
        <w:trPr>
          <w:trHeight w:val="259"/>
        </w:trPr>
        <w:tc>
          <w:tcPr>
            <w:tcW w:w="547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776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170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Default="00FF59BA" w:rsidP="00FF59BA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Затраты, по которым планируется получение компенсации по мероприятию </w:t>
      </w:r>
      <w:r>
        <w:rPr>
          <w:rFonts w:ascii="Times New Roman" w:hAnsi="Times New Roman" w:cs="Times New Roman"/>
          <w:sz w:val="22"/>
        </w:rPr>
        <w:t>муниципальной</w:t>
      </w:r>
      <w:r w:rsidRPr="00B62A55">
        <w:rPr>
          <w:rFonts w:ascii="Times New Roman" w:hAnsi="Times New Roman" w:cs="Times New Roman"/>
          <w:sz w:val="22"/>
        </w:rPr>
        <w:t xml:space="preserve"> поддержки малого и среднего пред</w:t>
      </w:r>
      <w:r w:rsidR="00A309D7">
        <w:rPr>
          <w:rFonts w:ascii="Times New Roman" w:hAnsi="Times New Roman" w:cs="Times New Roman"/>
          <w:sz w:val="22"/>
        </w:rPr>
        <w:t>принимательства</w:t>
      </w: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left="720"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p w:rsidR="00FF59BA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Общий размер субсидии, на которую может претендовать заявитель, составляет ____________________ рублей, в том числе:</w:t>
      </w:r>
    </w:p>
    <w:p w:rsidR="00FF59BA" w:rsidRPr="00B62A55" w:rsidRDefault="00FF59BA" w:rsidP="00FF59BA">
      <w:pPr>
        <w:pStyle w:val="ConsPlusNormal"/>
        <w:ind w:firstLine="0"/>
        <w:jc w:val="both"/>
        <w:rPr>
          <w:rFonts w:ascii="Times New Roman" w:hAnsi="Times New Roman" w:cs="Times New Roman"/>
          <w:sz w:val="22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4082"/>
        <w:gridCol w:w="2612"/>
        <w:gridCol w:w="2551"/>
      </w:tblGrid>
      <w:tr w:rsidR="00FF59BA" w:rsidRPr="00B62A55" w:rsidTr="002708BC">
        <w:tc>
          <w:tcPr>
            <w:tcW w:w="962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B62A5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082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Вид расходов</w:t>
            </w:r>
          </w:p>
        </w:tc>
        <w:tc>
          <w:tcPr>
            <w:tcW w:w="2612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расходов, руб.</w:t>
            </w:r>
          </w:p>
        </w:tc>
        <w:tc>
          <w:tcPr>
            <w:tcW w:w="2551" w:type="dxa"/>
          </w:tcPr>
          <w:p w:rsidR="00FF59BA" w:rsidRPr="00B62A55" w:rsidRDefault="00FF59BA" w:rsidP="002708BC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 субсидии, руб.</w:t>
            </w:r>
          </w:p>
        </w:tc>
      </w:tr>
      <w:tr w:rsidR="00FF59BA" w:rsidRPr="00B62A55" w:rsidTr="002708BC">
        <w:tc>
          <w:tcPr>
            <w:tcW w:w="96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082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Фактически произведенные</w:t>
            </w:r>
          </w:p>
        </w:tc>
        <w:tc>
          <w:tcPr>
            <w:tcW w:w="261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2708BC">
        <w:tc>
          <w:tcPr>
            <w:tcW w:w="96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082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Запланированные расходы</w:t>
            </w:r>
          </w:p>
        </w:tc>
        <w:tc>
          <w:tcPr>
            <w:tcW w:w="261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2708BC">
        <w:tc>
          <w:tcPr>
            <w:tcW w:w="96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82" w:type="dxa"/>
          </w:tcPr>
          <w:p w:rsidR="00FF59BA" w:rsidRPr="00B62A55" w:rsidRDefault="00FF59BA" w:rsidP="00FF59B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612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1" w:type="dxa"/>
          </w:tcPr>
          <w:p w:rsidR="00FF59BA" w:rsidRPr="00B62A55" w:rsidRDefault="00FF59BA" w:rsidP="00FF59BA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FF59BA" w:rsidRPr="00B62A55" w:rsidRDefault="00FF59BA" w:rsidP="00FF59BA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3.5. Сведения о расходах, которые не приняты к компенсации:</w:t>
      </w:r>
    </w:p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4082"/>
        <w:gridCol w:w="2182"/>
        <w:gridCol w:w="2182"/>
      </w:tblGrid>
      <w:tr w:rsidR="00FF59BA" w:rsidRPr="00B62A55" w:rsidTr="002708BC">
        <w:tc>
          <w:tcPr>
            <w:tcW w:w="962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 xml:space="preserve">N </w:t>
            </w:r>
            <w:proofErr w:type="gramStart"/>
            <w:r w:rsidRPr="00B62A55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B62A55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082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Наименование расходов</w:t>
            </w:r>
          </w:p>
        </w:tc>
        <w:tc>
          <w:tcPr>
            <w:tcW w:w="2182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Сумма, руб.</w:t>
            </w:r>
          </w:p>
        </w:tc>
        <w:tc>
          <w:tcPr>
            <w:tcW w:w="2182" w:type="dxa"/>
          </w:tcPr>
          <w:p w:rsidR="00FF59BA" w:rsidRPr="00B62A55" w:rsidRDefault="00FF59BA" w:rsidP="002708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Основания для отклонения расходов</w:t>
            </w:r>
          </w:p>
        </w:tc>
      </w:tr>
      <w:tr w:rsidR="00FF59BA" w:rsidRPr="00B62A55" w:rsidTr="002708BC">
        <w:tc>
          <w:tcPr>
            <w:tcW w:w="96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8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59BA" w:rsidRPr="00B62A55" w:rsidTr="002708BC">
        <w:tc>
          <w:tcPr>
            <w:tcW w:w="96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08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Итого</w:t>
            </w:r>
          </w:p>
        </w:tc>
        <w:tc>
          <w:tcPr>
            <w:tcW w:w="218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82" w:type="dxa"/>
          </w:tcPr>
          <w:p w:rsidR="00FF59BA" w:rsidRPr="00B62A55" w:rsidRDefault="00FF59BA" w:rsidP="002708B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F59BA" w:rsidRPr="00B62A55" w:rsidRDefault="00FF59BA" w:rsidP="00FF59BA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350B15" w:rsidRPr="00B62A55" w:rsidRDefault="00FF59BA" w:rsidP="00350B1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4.  Заявителем представлен полный пакет </w:t>
      </w:r>
      <w:r w:rsidR="00350B15">
        <w:rPr>
          <w:rFonts w:ascii="Times New Roman" w:hAnsi="Times New Roman" w:cs="Times New Roman"/>
          <w:sz w:val="22"/>
        </w:rPr>
        <w:t xml:space="preserve">документов, предусмотренный для </w:t>
      </w:r>
      <w:r w:rsidRPr="00B62A55">
        <w:rPr>
          <w:rFonts w:ascii="Times New Roman" w:hAnsi="Times New Roman" w:cs="Times New Roman"/>
          <w:sz w:val="22"/>
        </w:rPr>
        <w:t xml:space="preserve">предоставления </w:t>
      </w:r>
      <w:r>
        <w:rPr>
          <w:rFonts w:ascii="Times New Roman" w:hAnsi="Times New Roman" w:cs="Times New Roman"/>
          <w:sz w:val="22"/>
        </w:rPr>
        <w:t xml:space="preserve">муниципальной </w:t>
      </w:r>
      <w:r w:rsidRPr="00B62A55">
        <w:rPr>
          <w:rFonts w:ascii="Times New Roman" w:hAnsi="Times New Roman" w:cs="Times New Roman"/>
          <w:sz w:val="22"/>
        </w:rPr>
        <w:t xml:space="preserve">поддержки </w:t>
      </w:r>
      <w:r>
        <w:rPr>
          <w:rFonts w:ascii="Times New Roman" w:hAnsi="Times New Roman" w:cs="Times New Roman"/>
          <w:sz w:val="22"/>
        </w:rPr>
        <w:t xml:space="preserve">для получения </w:t>
      </w:r>
      <w:r w:rsidR="00350B15">
        <w:rPr>
          <w:rFonts w:ascii="Times New Roman" w:hAnsi="Times New Roman" w:cs="Times New Roman"/>
          <w:sz w:val="22"/>
        </w:rPr>
        <w:t xml:space="preserve">субсидии </w:t>
      </w:r>
      <w:r w:rsidR="00350B15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350B15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350B15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350B15">
        <w:rPr>
          <w:rFonts w:ascii="Times New Roman" w:hAnsi="Times New Roman" w:cs="Times New Roman"/>
          <w:sz w:val="22"/>
        </w:rPr>
        <w:t>.</w:t>
      </w:r>
    </w:p>
    <w:p w:rsidR="00FF59BA" w:rsidRPr="00B62A55" w:rsidRDefault="00FF59BA" w:rsidP="00FF59BA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350B15" w:rsidRDefault="00350B15" w:rsidP="00350B15">
      <w:pPr>
        <w:pStyle w:val="ConsPlusNormal"/>
        <w:ind w:firstLine="540"/>
        <w:rPr>
          <w:rFonts w:ascii="Times New Roman" w:hAnsi="Times New Roman" w:cs="Times New Roman"/>
          <w:sz w:val="22"/>
        </w:rPr>
      </w:pPr>
    </w:p>
    <w:p w:rsidR="00B62A55" w:rsidRPr="00FF59BA" w:rsidRDefault="00FF59BA" w:rsidP="00350B15">
      <w:pPr>
        <w:pStyle w:val="ConsPlusNormal"/>
        <w:ind w:firstLine="540"/>
        <w:rPr>
          <w:rFonts w:ascii="Times New Roman" w:hAnsi="Times New Roman" w:cs="Times New Roman"/>
          <w:sz w:val="22"/>
        </w:rPr>
        <w:sectPr w:rsidR="00B62A55" w:rsidRPr="00FF59BA" w:rsidSect="00E66CD1">
          <w:pgSz w:w="11905" w:h="16838"/>
          <w:pgMar w:top="1134" w:right="850" w:bottom="1134" w:left="1701" w:header="0" w:footer="0" w:gutter="0"/>
          <w:cols w:space="720"/>
          <w:docGrid w:linePitch="326"/>
        </w:sectPr>
      </w:pPr>
      <w:r w:rsidRPr="00B62A55">
        <w:rPr>
          <w:rFonts w:ascii="Times New Roman" w:hAnsi="Times New Roman" w:cs="Times New Roman"/>
          <w:sz w:val="22"/>
        </w:rPr>
        <w:t xml:space="preserve">Сведения и документы, представленные заявителем в составе заявки, являются, </w:t>
      </w:r>
      <w:r>
        <w:rPr>
          <w:rFonts w:ascii="Times New Roman" w:hAnsi="Times New Roman" w:cs="Times New Roman"/>
          <w:sz w:val="22"/>
        </w:rPr>
        <w:t>по нашему мнению, достоверными.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2"/>
        <w:gridCol w:w="2835"/>
      </w:tblGrid>
      <w:tr w:rsidR="00B62A55" w:rsidRPr="00B62A55" w:rsidTr="002708BC"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bookmarkStart w:id="0" w:name="P2539"/>
            <w:bookmarkEnd w:id="0"/>
            <w:r w:rsidRPr="00B62A55">
              <w:rPr>
                <w:rFonts w:ascii="Times New Roman" w:hAnsi="Times New Roman" w:cs="Times New Roman"/>
                <w:sz w:val="22"/>
              </w:rPr>
              <w:lastRenderedPageBreak/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977BA4">
      <w:pPr>
        <w:pStyle w:val="ConsPlusNormal"/>
        <w:ind w:right="4393"/>
        <w:jc w:val="both"/>
        <w:rPr>
          <w:rFonts w:ascii="Times New Roman" w:hAnsi="Times New Roman" w:cs="Times New Roman"/>
          <w:sz w:val="22"/>
        </w:rPr>
      </w:pPr>
    </w:p>
    <w:p w:rsidR="00B62A55" w:rsidRDefault="00977BA4" w:rsidP="00977BA4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Начальник </w:t>
      </w:r>
      <w:r w:rsidR="004A4C40">
        <w:rPr>
          <w:rFonts w:ascii="Times New Roman" w:hAnsi="Times New Roman" w:cs="Times New Roman"/>
          <w:sz w:val="22"/>
        </w:rPr>
        <w:t>Экономического управления</w:t>
      </w:r>
      <w:r>
        <w:rPr>
          <w:rFonts w:ascii="Times New Roman" w:hAnsi="Times New Roman" w:cs="Times New Roman"/>
          <w:sz w:val="22"/>
        </w:rPr>
        <w:t xml:space="preserve"> Администрации городского округа Реутов</w:t>
      </w:r>
    </w:p>
    <w:p w:rsidR="00977BA4" w:rsidRPr="00B62A55" w:rsidRDefault="00977BA4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 w:rsidR="00977BA4"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 w:rsidR="00977BA4"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Вариант 2: Отрицательное заключение.</w:t>
      </w:r>
    </w:p>
    <w:p w:rsidR="00B62A55" w:rsidRPr="00B62A55" w:rsidRDefault="00B62A55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</w:t>
      </w:r>
      <w:proofErr w:type="gramStart"/>
      <w:r w:rsidR="00977BA4" w:rsidRPr="00B62A55">
        <w:rPr>
          <w:rFonts w:ascii="Times New Roman" w:hAnsi="Times New Roman" w:cs="Times New Roman"/>
          <w:sz w:val="22"/>
        </w:rPr>
        <w:t xml:space="preserve">По  результатам рассмотрения заявки </w:t>
      </w:r>
      <w:r w:rsidR="00977BA4">
        <w:rPr>
          <w:rFonts w:ascii="Times New Roman" w:hAnsi="Times New Roman" w:cs="Times New Roman"/>
          <w:sz w:val="22"/>
        </w:rPr>
        <w:t xml:space="preserve"> </w:t>
      </w:r>
      <w:r w:rsidR="004A4C40">
        <w:rPr>
          <w:rFonts w:ascii="Times New Roman" w:hAnsi="Times New Roman" w:cs="Times New Roman"/>
          <w:sz w:val="22"/>
        </w:rPr>
        <w:t>Экономическое управление Администрации городского округа</w:t>
      </w:r>
      <w:r w:rsidR="004A4C40" w:rsidRPr="005311A5">
        <w:rPr>
          <w:rFonts w:ascii="Times New Roman" w:hAnsi="Times New Roman" w:cs="Times New Roman"/>
          <w:sz w:val="22"/>
        </w:rPr>
        <w:t xml:space="preserve"> Реутов</w:t>
      </w:r>
      <w:r w:rsidR="004A4C40" w:rsidRPr="00B62A55">
        <w:rPr>
          <w:rFonts w:ascii="Times New Roman" w:hAnsi="Times New Roman" w:cs="Times New Roman"/>
          <w:sz w:val="22"/>
        </w:rPr>
        <w:t xml:space="preserve"> приш</w:t>
      </w:r>
      <w:r w:rsidR="004A4C40">
        <w:rPr>
          <w:rFonts w:ascii="Times New Roman" w:hAnsi="Times New Roman" w:cs="Times New Roman"/>
          <w:sz w:val="22"/>
        </w:rPr>
        <w:t>ло</w:t>
      </w:r>
      <w:r w:rsidR="004A4C40" w:rsidRPr="00B62A55">
        <w:rPr>
          <w:rFonts w:ascii="Times New Roman" w:hAnsi="Times New Roman" w:cs="Times New Roman"/>
          <w:sz w:val="22"/>
        </w:rPr>
        <w:t xml:space="preserve"> </w:t>
      </w:r>
      <w:bookmarkStart w:id="1" w:name="_GoBack"/>
      <w:bookmarkEnd w:id="1"/>
      <w:r w:rsidR="00977BA4" w:rsidRPr="00B62A55">
        <w:rPr>
          <w:rFonts w:ascii="Times New Roman" w:hAnsi="Times New Roman" w:cs="Times New Roman"/>
          <w:sz w:val="22"/>
        </w:rPr>
        <w:t xml:space="preserve">к заключению, что заявка от "__" ______ 201_ </w:t>
      </w:r>
      <w:proofErr w:type="spellStart"/>
      <w:r w:rsidR="00977BA4" w:rsidRPr="00B62A55">
        <w:rPr>
          <w:rFonts w:ascii="Times New Roman" w:hAnsi="Times New Roman" w:cs="Times New Roman"/>
          <w:sz w:val="22"/>
        </w:rPr>
        <w:t>г.N</w:t>
      </w:r>
      <w:proofErr w:type="spellEnd"/>
      <w:r w:rsidR="00977BA4" w:rsidRPr="00B62A55">
        <w:rPr>
          <w:rFonts w:ascii="Times New Roman" w:hAnsi="Times New Roman" w:cs="Times New Roman"/>
          <w:sz w:val="22"/>
        </w:rPr>
        <w:t xml:space="preserve"> ______ </w:t>
      </w:r>
      <w:r w:rsidR="00977BA4">
        <w:rPr>
          <w:rFonts w:ascii="Times New Roman" w:hAnsi="Times New Roman" w:cs="Times New Roman"/>
          <w:sz w:val="22"/>
        </w:rPr>
        <w:t xml:space="preserve">не </w:t>
      </w:r>
      <w:r w:rsidR="00977BA4" w:rsidRPr="00B62A55">
        <w:rPr>
          <w:rFonts w:ascii="Times New Roman" w:hAnsi="Times New Roman" w:cs="Times New Roman"/>
          <w:sz w:val="22"/>
        </w:rPr>
        <w:t xml:space="preserve">соответствует требованиям и условиям, установленным </w:t>
      </w:r>
      <w:r w:rsidR="00977BA4">
        <w:rPr>
          <w:rFonts w:ascii="Times New Roman" w:hAnsi="Times New Roman" w:cs="Times New Roman"/>
          <w:sz w:val="22"/>
        </w:rPr>
        <w:t xml:space="preserve">для получения субсидии </w:t>
      </w:r>
      <w:r w:rsidR="00977BA4" w:rsidRPr="005311A5">
        <w:rPr>
          <w:rFonts w:ascii="Times New Roman" w:hAnsi="Times New Roman" w:cs="Times New Roman"/>
          <w:sz w:val="22"/>
        </w:rPr>
        <w:t>на частичную компенсацию субъектам малого и средне</w:t>
      </w:r>
      <w:r w:rsidR="00977BA4">
        <w:rPr>
          <w:rFonts w:ascii="Times New Roman" w:hAnsi="Times New Roman" w:cs="Times New Roman"/>
          <w:sz w:val="22"/>
        </w:rPr>
        <w:t xml:space="preserve">го предпринимательства затрат, </w:t>
      </w:r>
      <w:r w:rsidR="00977BA4" w:rsidRPr="005311A5">
        <w:rPr>
          <w:rFonts w:ascii="Times New Roman" w:hAnsi="Times New Roman" w:cs="Times New Roman"/>
          <w:sz w:val="22"/>
        </w:rPr>
        <w:t>связанных с приобретением оборудования в целях создания и (или) развития либо модернизации производства товаров (работ, услуг)</w:t>
      </w:r>
      <w:r w:rsidR="00977BA4">
        <w:rPr>
          <w:rFonts w:ascii="Times New Roman" w:hAnsi="Times New Roman" w:cs="Times New Roman"/>
          <w:sz w:val="22"/>
        </w:rPr>
        <w:t xml:space="preserve">  </w:t>
      </w:r>
      <w:r w:rsidRPr="00B62A55">
        <w:rPr>
          <w:rFonts w:ascii="Times New Roman" w:hAnsi="Times New Roman" w:cs="Times New Roman"/>
          <w:sz w:val="22"/>
        </w:rPr>
        <w:t>и заявитель</w:t>
      </w:r>
      <w:proofErr w:type="gramEnd"/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                         (наименование заявителя)</w:t>
      </w:r>
    </w:p>
    <w:p w:rsidR="00B62A55" w:rsidRPr="00B62A55" w:rsidRDefault="00B62A55" w:rsidP="00B62A55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 xml:space="preserve">не может быть </w:t>
      </w:r>
      <w:proofErr w:type="gramStart"/>
      <w:r w:rsidRPr="00B62A55">
        <w:rPr>
          <w:rFonts w:ascii="Times New Roman" w:hAnsi="Times New Roman" w:cs="Times New Roman"/>
          <w:sz w:val="22"/>
        </w:rPr>
        <w:t>допущен</w:t>
      </w:r>
      <w:proofErr w:type="gramEnd"/>
      <w:r w:rsidRPr="00B62A55">
        <w:rPr>
          <w:rFonts w:ascii="Times New Roman" w:hAnsi="Times New Roman" w:cs="Times New Roman"/>
          <w:sz w:val="22"/>
        </w:rPr>
        <w:t xml:space="preserve"> к участию в конкурсном отборе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B62A55" w:rsidRPr="00B62A55" w:rsidTr="00B62A55">
        <w:tc>
          <w:tcPr>
            <w:tcW w:w="4762" w:type="dxa"/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Выявленные нарушения</w:t>
            </w:r>
          </w:p>
        </w:tc>
        <w:tc>
          <w:tcPr>
            <w:tcW w:w="4309" w:type="dxa"/>
            <w:vAlign w:val="bottom"/>
          </w:tcPr>
          <w:p w:rsidR="00B62A55" w:rsidRP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Основание для отказа (со ссылкой на нормативные правовые документы)</w:t>
            </w:r>
          </w:p>
        </w:tc>
      </w:tr>
      <w:tr w:rsidR="00B62A55" w:rsidRPr="00B62A55" w:rsidTr="00B62A55">
        <w:tc>
          <w:tcPr>
            <w:tcW w:w="4762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09" w:type="dxa"/>
          </w:tcPr>
          <w:p w:rsidR="00B62A55" w:rsidRPr="00B62A55" w:rsidRDefault="00B62A55" w:rsidP="00B62A5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47"/>
      </w:tblGrid>
      <w:tr w:rsidR="00B62A55" w:rsidRPr="00B62A55" w:rsidTr="00B62A55"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Default="00B62A55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Работник учреждения, ответственный за подготовку заключения</w:t>
            </w:r>
          </w:p>
          <w:p w:rsidR="00977BA4" w:rsidRPr="00B62A55" w:rsidRDefault="00977BA4" w:rsidP="00977BA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B62A55" w:rsidRPr="00B62A55" w:rsidRDefault="00B62A55" w:rsidP="00977B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62A55">
              <w:rPr>
                <w:rFonts w:ascii="Times New Roman" w:hAnsi="Times New Roman" w:cs="Times New Roman"/>
                <w:sz w:val="22"/>
              </w:rPr>
              <w:t>ФИО</w:t>
            </w:r>
          </w:p>
        </w:tc>
      </w:tr>
    </w:tbl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4A4C40" w:rsidRDefault="004A4C40" w:rsidP="004A4C40">
      <w:pPr>
        <w:pStyle w:val="ConsPlusNonformat"/>
        <w:ind w:right="4393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Начальник Экономического управления Администрации городского округа Реутов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__________________</w:t>
      </w:r>
      <w:r>
        <w:rPr>
          <w:rFonts w:ascii="Times New Roman" w:hAnsi="Times New Roman" w:cs="Times New Roman"/>
          <w:sz w:val="22"/>
        </w:rPr>
        <w:t>________</w:t>
      </w:r>
      <w:r w:rsidRPr="00B62A55">
        <w:rPr>
          <w:rFonts w:ascii="Times New Roman" w:hAnsi="Times New Roman" w:cs="Times New Roman"/>
          <w:sz w:val="22"/>
        </w:rPr>
        <w:t xml:space="preserve"> /</w:t>
      </w:r>
      <w:r>
        <w:rPr>
          <w:rFonts w:ascii="Times New Roman" w:hAnsi="Times New Roman" w:cs="Times New Roman"/>
          <w:sz w:val="22"/>
        </w:rPr>
        <w:t>______________</w:t>
      </w:r>
      <w:r w:rsidRPr="00B62A55">
        <w:rPr>
          <w:rFonts w:ascii="Times New Roman" w:hAnsi="Times New Roman" w:cs="Times New Roman"/>
          <w:sz w:val="22"/>
        </w:rPr>
        <w:t>/</w:t>
      </w:r>
    </w:p>
    <w:p w:rsidR="00977BA4" w:rsidRPr="00B62A55" w:rsidRDefault="00977BA4" w:rsidP="00977BA4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62A55">
        <w:rPr>
          <w:rFonts w:ascii="Times New Roman" w:hAnsi="Times New Roman" w:cs="Times New Roman"/>
          <w:sz w:val="22"/>
        </w:rPr>
        <w:t>М.П.</w:t>
      </w: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Pr="00B62A55" w:rsidRDefault="00B62A55" w:rsidP="00B62A55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62A55" w:rsidRDefault="00B62A55" w:rsidP="00B62A55">
      <w:pPr>
        <w:pStyle w:val="ConsPlusNormal"/>
        <w:jc w:val="both"/>
      </w:pPr>
    </w:p>
    <w:p w:rsidR="00B62A55" w:rsidRDefault="00B62A55" w:rsidP="00B62A55">
      <w:pPr>
        <w:pStyle w:val="ConsPlusNormal"/>
        <w:jc w:val="both"/>
      </w:pPr>
    </w:p>
    <w:p w:rsidR="00315DC8" w:rsidRPr="0005345C" w:rsidRDefault="00315DC8" w:rsidP="00075F80">
      <w:pPr>
        <w:spacing w:after="240"/>
        <w:ind w:left="-1134"/>
        <w:jc w:val="center"/>
        <w:rPr>
          <w:b/>
        </w:rPr>
      </w:pPr>
    </w:p>
    <w:sectPr w:rsidR="00315DC8" w:rsidRPr="0005345C" w:rsidSect="0053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D7" w:rsidRDefault="00A309D7" w:rsidP="00365371">
      <w:r>
        <w:separator/>
      </w:r>
    </w:p>
  </w:endnote>
  <w:endnote w:type="continuationSeparator" w:id="0">
    <w:p w:rsidR="00A309D7" w:rsidRDefault="00A309D7" w:rsidP="0036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altName w:val="Arial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805620"/>
      <w:docPartObj>
        <w:docPartGallery w:val="Page Numbers (Bottom of Page)"/>
        <w:docPartUnique/>
      </w:docPartObj>
    </w:sdtPr>
    <w:sdtContent>
      <w:p w:rsidR="00A309D7" w:rsidRDefault="00A309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597">
          <w:rPr>
            <w:noProof/>
          </w:rPr>
          <w:t>32</w:t>
        </w:r>
        <w:r>
          <w:fldChar w:fldCharType="end"/>
        </w:r>
      </w:p>
    </w:sdtContent>
  </w:sdt>
  <w:p w:rsidR="00A309D7" w:rsidRDefault="00A309D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D7" w:rsidRDefault="00A309D7" w:rsidP="00365371">
      <w:r>
        <w:separator/>
      </w:r>
    </w:p>
  </w:footnote>
  <w:footnote w:type="continuationSeparator" w:id="0">
    <w:p w:rsidR="00A309D7" w:rsidRDefault="00A309D7" w:rsidP="0036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14D"/>
    <w:multiLevelType w:val="hybridMultilevel"/>
    <w:tmpl w:val="6602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E1A04"/>
    <w:multiLevelType w:val="hybridMultilevel"/>
    <w:tmpl w:val="2AC8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1F1F01"/>
    <w:multiLevelType w:val="hybridMultilevel"/>
    <w:tmpl w:val="B78878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95DEB"/>
    <w:multiLevelType w:val="hybridMultilevel"/>
    <w:tmpl w:val="B3B22FD8"/>
    <w:lvl w:ilvl="0" w:tplc="C0A050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BA44DF"/>
    <w:multiLevelType w:val="hybridMultilevel"/>
    <w:tmpl w:val="ABDEF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8972A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3"/>
    <w:rsid w:val="00000836"/>
    <w:rsid w:val="00012DF6"/>
    <w:rsid w:val="00023DA0"/>
    <w:rsid w:val="00030218"/>
    <w:rsid w:val="00041A39"/>
    <w:rsid w:val="0004647F"/>
    <w:rsid w:val="0005345C"/>
    <w:rsid w:val="0007041C"/>
    <w:rsid w:val="00074C6A"/>
    <w:rsid w:val="00075F80"/>
    <w:rsid w:val="000C2D97"/>
    <w:rsid w:val="00113228"/>
    <w:rsid w:val="00171158"/>
    <w:rsid w:val="001714D9"/>
    <w:rsid w:val="00193E5C"/>
    <w:rsid w:val="001A2847"/>
    <w:rsid w:val="001A771D"/>
    <w:rsid w:val="001B09AA"/>
    <w:rsid w:val="001E72C0"/>
    <w:rsid w:val="002708BC"/>
    <w:rsid w:val="00273DEF"/>
    <w:rsid w:val="002B4D66"/>
    <w:rsid w:val="00315DC8"/>
    <w:rsid w:val="00350B15"/>
    <w:rsid w:val="00352A51"/>
    <w:rsid w:val="003606D9"/>
    <w:rsid w:val="00365371"/>
    <w:rsid w:val="003B3AB2"/>
    <w:rsid w:val="003B7F44"/>
    <w:rsid w:val="003C7CDF"/>
    <w:rsid w:val="003F0D6C"/>
    <w:rsid w:val="00413C11"/>
    <w:rsid w:val="00423D0C"/>
    <w:rsid w:val="00446F83"/>
    <w:rsid w:val="00481727"/>
    <w:rsid w:val="00497D8A"/>
    <w:rsid w:val="004A4C40"/>
    <w:rsid w:val="00507135"/>
    <w:rsid w:val="005311A5"/>
    <w:rsid w:val="00537098"/>
    <w:rsid w:val="00547B0C"/>
    <w:rsid w:val="0055566F"/>
    <w:rsid w:val="005663BD"/>
    <w:rsid w:val="0059082D"/>
    <w:rsid w:val="0059798A"/>
    <w:rsid w:val="005C3B61"/>
    <w:rsid w:val="00630B1C"/>
    <w:rsid w:val="006474E5"/>
    <w:rsid w:val="006A3A03"/>
    <w:rsid w:val="006B2003"/>
    <w:rsid w:val="006C12E9"/>
    <w:rsid w:val="006F6061"/>
    <w:rsid w:val="00702F8B"/>
    <w:rsid w:val="007107C6"/>
    <w:rsid w:val="007201C4"/>
    <w:rsid w:val="00744A64"/>
    <w:rsid w:val="0075039A"/>
    <w:rsid w:val="00796FD2"/>
    <w:rsid w:val="007B4D5E"/>
    <w:rsid w:val="007E175F"/>
    <w:rsid w:val="007E179A"/>
    <w:rsid w:val="00806C0F"/>
    <w:rsid w:val="00812267"/>
    <w:rsid w:val="008234E9"/>
    <w:rsid w:val="008310B6"/>
    <w:rsid w:val="00845520"/>
    <w:rsid w:val="00864EE7"/>
    <w:rsid w:val="00865F8F"/>
    <w:rsid w:val="00890207"/>
    <w:rsid w:val="008B0088"/>
    <w:rsid w:val="008F1578"/>
    <w:rsid w:val="00977BA4"/>
    <w:rsid w:val="00990BCA"/>
    <w:rsid w:val="009A25CE"/>
    <w:rsid w:val="00A309D7"/>
    <w:rsid w:val="00A34022"/>
    <w:rsid w:val="00A36D94"/>
    <w:rsid w:val="00AB1B7F"/>
    <w:rsid w:val="00AD1A5C"/>
    <w:rsid w:val="00AE4A70"/>
    <w:rsid w:val="00AE799A"/>
    <w:rsid w:val="00AF129B"/>
    <w:rsid w:val="00B03135"/>
    <w:rsid w:val="00B226EE"/>
    <w:rsid w:val="00B62A55"/>
    <w:rsid w:val="00B95DE3"/>
    <w:rsid w:val="00BA5F09"/>
    <w:rsid w:val="00C42824"/>
    <w:rsid w:val="00C460A4"/>
    <w:rsid w:val="00C5542E"/>
    <w:rsid w:val="00C74EB0"/>
    <w:rsid w:val="00CA46A2"/>
    <w:rsid w:val="00CA4E06"/>
    <w:rsid w:val="00CB0A6C"/>
    <w:rsid w:val="00CC0074"/>
    <w:rsid w:val="00CD149F"/>
    <w:rsid w:val="00CD7AEA"/>
    <w:rsid w:val="00D0251E"/>
    <w:rsid w:val="00D37F4F"/>
    <w:rsid w:val="00D37FAC"/>
    <w:rsid w:val="00D43B29"/>
    <w:rsid w:val="00DD21FF"/>
    <w:rsid w:val="00DF659B"/>
    <w:rsid w:val="00DF772B"/>
    <w:rsid w:val="00E05CFE"/>
    <w:rsid w:val="00E1567D"/>
    <w:rsid w:val="00E23966"/>
    <w:rsid w:val="00E36597"/>
    <w:rsid w:val="00E66CD1"/>
    <w:rsid w:val="00E823AE"/>
    <w:rsid w:val="00EE4769"/>
    <w:rsid w:val="00F161C1"/>
    <w:rsid w:val="00F52B0B"/>
    <w:rsid w:val="00F76D41"/>
    <w:rsid w:val="00F776D3"/>
    <w:rsid w:val="00FA1EEA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647F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0464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1"/>
    <w:qFormat/>
    <w:rsid w:val="00075F80"/>
    <w:pPr>
      <w:keepNext/>
      <w:jc w:val="right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5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1E72C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4647F"/>
    <w:pPr>
      <w:jc w:val="both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semiHidden/>
    <w:rsid w:val="000464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qFormat/>
    <w:rsid w:val="00046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226EE"/>
    <w:pPr>
      <w:ind w:left="720"/>
      <w:contextualSpacing/>
    </w:pPr>
  </w:style>
  <w:style w:type="paragraph" w:customStyle="1" w:styleId="ConsPlusNonformat">
    <w:name w:val="ConsPlusNonformat"/>
    <w:rsid w:val="008234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F0D6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Standard">
    <w:name w:val="Standard"/>
    <w:qFormat/>
    <w:rsid w:val="003F0D6C"/>
    <w:pPr>
      <w:suppressAutoHyphens/>
      <w:spacing w:after="0" w:line="240" w:lineRule="auto"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F0D6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075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qFormat/>
    <w:locked/>
    <w:rsid w:val="00075F8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32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22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653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653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B25590654AC584757D420147FDCF1B706AA1C99A726117E0A2F3431B4BB6F7CACA78CB43D9C6A1D37A435F59M3hCH" TargetMode="External"/><Relationship Id="rId18" Type="http://schemas.openxmlformats.org/officeDocument/2006/relationships/hyperlink" Target="consultantplus://offline/ref=B7B25590654AC584757D4B1345FDCF1B736EA3C795213615B1F7FD46131BECE7CE832CCF5CD0D1BFD86440M5h6H" TargetMode="External"/><Relationship Id="rId26" Type="http://schemas.openxmlformats.org/officeDocument/2006/relationships/hyperlink" Target="consultantplus://offline/ref=B7B25590654AC584757D420147FDCF1B7069A5CA9F736117E0A2F3431B4BB6F7CACA78CB43D9C6A1D37A435F59M3hC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B25590654AC584757D420147FDCF1B7169A4CD97746117E0A2F3431B4BB6F7CACA78CB43D9C6A1D37A435F59M3hC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B25590654AC584757D420147FDCF1B706AA1C99A726117E0A2F3431B4BB6F7CACA78CB43D9C6A1D37A435F59M3hCH" TargetMode="External"/><Relationship Id="rId17" Type="http://schemas.openxmlformats.org/officeDocument/2006/relationships/hyperlink" Target="consultantplus://offline/ref=B7B25590654AC584757D420147FDCF1B7068A3CA98776117E0A2F3431B4BB6F7CACA78CB43D9C6A1D37A435F59M3hCH" TargetMode="External"/><Relationship Id="rId25" Type="http://schemas.openxmlformats.org/officeDocument/2006/relationships/hyperlink" Target="consultantplus://offline/ref=B7B25590654AC584757D420147FDCF1B7069A5CA9F736117E0A2F3431B4BB6F7D8CA20C742D0DBA6D96F150E1C6056600BA73AE99EA20504MFh5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B25590654AC584757D420147FDCF1B7068A3CA98776117E0A2F3431B4BB6F7CACA78CB43D9C6A1D37A435F59M3hCH" TargetMode="External"/><Relationship Id="rId20" Type="http://schemas.openxmlformats.org/officeDocument/2006/relationships/hyperlink" Target="consultantplus://offline/ref=B7B25590654AC584757D420147FDCF1B706BABCF9D7C3C1DE8FBFF411C44E9F2DFDB20C74BCED8A8C466415EM5h1H" TargetMode="External"/><Relationship Id="rId29" Type="http://schemas.openxmlformats.org/officeDocument/2006/relationships/hyperlink" Target="consultantplus://offline/ref=B7B25590654AC584757D420147FDCF1B7360A6C699776117E0A2F3431B4BB6F7D8CA20C742D0D8A3DD6F150E1C6056600BA73AE99EA20504MFh5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B25590654AC584757D420147FDCF1B716AA4C79B776117E0A2F3431B4BB6F7CACA78CB43D9C6A1D37A435F59M3hCH" TargetMode="External"/><Relationship Id="rId24" Type="http://schemas.openxmlformats.org/officeDocument/2006/relationships/hyperlink" Target="consultantplus://offline/ref=B7B25590654AC584757D420147FDCF1B7669A2CF9D7C3C1DE8FBFF411C44E9E0DF832CC642D1D8A9D130101B0D385A681CB933FE82A004M0hCH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B25590654AC584757D420147FDCF1B7069A2CB9D776117E0A2F3431B4BB6F7D8CA20C742D0D8A3DE6F150E1C6056600BA73AE99EA20504MFh5H" TargetMode="External"/><Relationship Id="rId23" Type="http://schemas.openxmlformats.org/officeDocument/2006/relationships/hyperlink" Target="consultantplus://offline/ref=B7B25590654AC584757D420147FDCF1B7669A2CF9D7C3C1DE8FBFF411C44E9E0DF832CC642D1D8A9D130101B0D385A681CB933FE82A004M0hCH" TargetMode="External"/><Relationship Id="rId28" Type="http://schemas.openxmlformats.org/officeDocument/2006/relationships/hyperlink" Target="consultantplus://offline/ref=B7B25590654AC584757D420147FDCF1B716CA6C6977C3C1DE8FBFF411C44E9E0DF832CC642D0D8A7D130101B0D385A681CB933FE82A004M0hCH" TargetMode="External"/><Relationship Id="rId10" Type="http://schemas.openxmlformats.org/officeDocument/2006/relationships/hyperlink" Target="consultantplus://offline/ref=B7B25590654AC584757D420147FDCF1B7169A3C99A726117E0A2F3431B4BB6F7CACA78CB43D9C6A1D37A435F59M3hCH" TargetMode="External"/><Relationship Id="rId19" Type="http://schemas.openxmlformats.org/officeDocument/2006/relationships/hyperlink" Target="consultantplus://offline/ref=B7B25590654AC584757D420147FDCF1B7A6DA0C8977C3C1DE8FBFF411C44E9F2DFDB20C74BCED8A8C466415EM5h1H" TargetMode="External"/><Relationship Id="rId31" Type="http://schemas.openxmlformats.org/officeDocument/2006/relationships/hyperlink" Target="consultantplus://offline/ref=B4222A4784C72B00C79743E9399F5060B17BF17D0C91A2F703D7B567BC9E952E8175957B29F1AB996281AABE75O7h7H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7B25590654AC584757D420147FDCF1B7069A2CB9D776117E0A2F3431B4BB6F7D8CA20C742D0D8A3DE6F150E1C6056600BA73AE99EA20504MFh5H" TargetMode="External"/><Relationship Id="rId22" Type="http://schemas.openxmlformats.org/officeDocument/2006/relationships/hyperlink" Target="consultantplus://offline/ref=B7B25590654AC584757D420147FDCF1B716AA1CD9D746117E0A2F3431B4BB6F7CACA78CB43D9C6A1D37A435F59M3hCH" TargetMode="External"/><Relationship Id="rId27" Type="http://schemas.openxmlformats.org/officeDocument/2006/relationships/hyperlink" Target="consultantplus://offline/ref=B7B25590654AC584757D420147FDCF1B7061ABCC9C726117E0A2F3431B4BB6F7CACA78CB43D9C6A1D37A435F59M3hCH" TargetMode="External"/><Relationship Id="rId30" Type="http://schemas.openxmlformats.org/officeDocument/2006/relationships/hyperlink" Target="consultantplus://offline/ref=B7B25590654AC584757D420147FDCF1B7061ABCC9C726117E0A2F3431B4BB6F7CACA78CB43D9C6A1D37A435F59M3h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DDE4-667F-4680-ACEC-081FABD8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5943</TotalTime>
  <Pages>32</Pages>
  <Words>8168</Words>
  <Characters>46561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Митрохин В. А.</dc:creator>
  <cp:keywords/>
  <dc:description/>
  <cp:lastModifiedBy>Митрохин В. А.</cp:lastModifiedBy>
  <cp:revision>64</cp:revision>
  <cp:lastPrinted>2019-09-25T14:12:00Z</cp:lastPrinted>
  <dcterms:created xsi:type="dcterms:W3CDTF">2019-09-02T08:27:00Z</dcterms:created>
  <dcterms:modified xsi:type="dcterms:W3CDTF">2019-10-09T11:46:00Z</dcterms:modified>
</cp:coreProperties>
</file>