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EF" w:rsidRPr="00F22DDD" w:rsidRDefault="004E7FEF" w:rsidP="004E7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D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22DDD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об обращении с отходами. </w:t>
      </w:r>
    </w:p>
    <w:p w:rsidR="004E7FEF" w:rsidRPr="00F22DDD" w:rsidRDefault="004E7FEF" w:rsidP="004E7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DDD">
        <w:rPr>
          <w:rFonts w:ascii="Times New Roman" w:hAnsi="Times New Roman" w:cs="Times New Roman"/>
          <w:sz w:val="28"/>
          <w:szCs w:val="28"/>
        </w:rPr>
        <w:t>Согласно ч. 2 ст. 4.1 Закона Московской области от 08.11.2001   №171/2001-ОЗ «Об отходах производства и потребления в Московской области» органы местного самоуправления, а также индивидуальные предприниматели и юридические лица, в результате хозяйственной и (или) иной деятельности которых образуются отходы, представляют сведения, используемые для ведения Кадастра отходов Московской области в соответствии с порядком, установленным уполномоченным центральным исполнительным органом государственной власти</w:t>
      </w:r>
      <w:proofErr w:type="gramEnd"/>
      <w:r w:rsidRPr="00F22DD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4E7FEF" w:rsidRPr="00F22DDD" w:rsidRDefault="004E7FEF" w:rsidP="004E7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DD">
        <w:rPr>
          <w:rFonts w:ascii="Times New Roman" w:hAnsi="Times New Roman" w:cs="Times New Roman"/>
          <w:sz w:val="28"/>
          <w:szCs w:val="28"/>
        </w:rPr>
        <w:t>Кадастр отходов Московской области является государственной информационной системой Московской области, созданной с целью: сбора, накопления и систематизации данных в области обращения с отходами, оценки и анализа состояния области обращения с отходами; выявления закономерностей при обращении с отходами для разработки природоохранных мероприятий и принятия управленческих решений, а также с целью обеспечения информацией в области обращения с отходами органов государственной власти Российской Федерации и Московской области, органов местного самоуправления муниципальных образований Московской области,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FEF" w:rsidRPr="00F22DDD" w:rsidRDefault="004E7FEF" w:rsidP="004E7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DD">
        <w:rPr>
          <w:rFonts w:ascii="Times New Roman" w:hAnsi="Times New Roman" w:cs="Times New Roman"/>
          <w:sz w:val="28"/>
          <w:szCs w:val="28"/>
        </w:rPr>
        <w:t>Кадастр отходов включает в себя перечень индивидуальных предпринимателей и юридических лиц, в результате хозяйственной и (или) иной деятельности которых образуются отходы, а также сведения о происхождении, количестве, свойствах и классе опасности отходов.</w:t>
      </w:r>
    </w:p>
    <w:p w:rsidR="004E7FEF" w:rsidRPr="00F22DDD" w:rsidRDefault="004E7FEF" w:rsidP="004E7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22DDD">
        <w:rPr>
          <w:rFonts w:ascii="Times New Roman" w:hAnsi="Times New Roman" w:cs="Times New Roman"/>
          <w:sz w:val="28"/>
          <w:szCs w:val="28"/>
        </w:rPr>
        <w:t xml:space="preserve">озяйствующие субъекты ежегодно, в срок до 20 апреля (за исключением случаев, если настоящим Порядком предусмотрены иные сроки) заполняют необходимые для формирования и ведения Кадастра в электронном виде информационные формы исходных </w:t>
      </w:r>
      <w:proofErr w:type="gramStart"/>
      <w:r w:rsidRPr="00F22DDD">
        <w:rPr>
          <w:rFonts w:ascii="Times New Roman" w:hAnsi="Times New Roman" w:cs="Times New Roman"/>
          <w:sz w:val="28"/>
          <w:szCs w:val="28"/>
        </w:rPr>
        <w:t>сведений Системы сбора данных Кадастра отходов Московской области</w:t>
      </w:r>
      <w:proofErr w:type="gramEnd"/>
      <w:r w:rsidRPr="00F22DDD">
        <w:rPr>
          <w:rFonts w:ascii="Times New Roman" w:hAnsi="Times New Roman" w:cs="Times New Roman"/>
          <w:sz w:val="28"/>
          <w:szCs w:val="28"/>
        </w:rPr>
        <w:t xml:space="preserve"> на официальном сайте за отчетный календарный год.</w:t>
      </w:r>
    </w:p>
    <w:p w:rsidR="004E7FEF" w:rsidRDefault="004E7FEF" w:rsidP="004E7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DD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18 муниципальных образовательных учреждений </w:t>
      </w:r>
      <w:r w:rsidRPr="00F22DDD">
        <w:rPr>
          <w:rFonts w:ascii="Times New Roman" w:hAnsi="Times New Roman" w:cs="Times New Roman"/>
          <w:sz w:val="28"/>
          <w:szCs w:val="28"/>
        </w:rPr>
        <w:t xml:space="preserve">соответствующие сведения для включения в Кадастр отходов Московской области </w:t>
      </w:r>
      <w:r>
        <w:rPr>
          <w:rFonts w:ascii="Times New Roman" w:hAnsi="Times New Roman" w:cs="Times New Roman"/>
          <w:sz w:val="28"/>
          <w:szCs w:val="28"/>
        </w:rPr>
        <w:t>предоставили с нарушением срока, в связи с чем, прокуратурой города руководителям организаций внесены представления об устранении выявленных нарушений и недопущении их впредь, которые находятся на рассмотрении.</w:t>
      </w:r>
    </w:p>
    <w:p w:rsidR="005F011F" w:rsidRDefault="005F011F">
      <w:pPr>
        <w:rPr>
          <w:lang w:val="en-US"/>
        </w:rPr>
      </w:pPr>
    </w:p>
    <w:p w:rsidR="004E7FEF" w:rsidRPr="004E7FEF" w:rsidRDefault="004E7FEF">
      <w:pPr>
        <w:rPr>
          <w:rFonts w:ascii="Times New Roman" w:hAnsi="Times New Roman" w:cs="Times New Roman"/>
          <w:sz w:val="28"/>
          <w:szCs w:val="28"/>
        </w:rPr>
      </w:pPr>
      <w:r w:rsidRPr="004E7FEF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 w:rsidRPr="004E7F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7FEF"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 w:rsidRPr="004E7FEF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 w:rsidRPr="004E7FEF">
        <w:rPr>
          <w:rFonts w:ascii="Times New Roman" w:hAnsi="Times New Roman" w:cs="Times New Roman"/>
          <w:sz w:val="28"/>
          <w:szCs w:val="28"/>
        </w:rPr>
        <w:t xml:space="preserve"> К.Ш.</w:t>
      </w:r>
    </w:p>
    <w:sectPr w:rsidR="004E7FEF" w:rsidRPr="004E7FEF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EF"/>
    <w:rsid w:val="004E7FEF"/>
    <w:rsid w:val="005F011F"/>
    <w:rsid w:val="00EA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2021-06-20T13:56:00Z</dcterms:created>
  <dcterms:modified xsi:type="dcterms:W3CDTF">2021-06-20T13:58:00Z</dcterms:modified>
</cp:coreProperties>
</file>