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A8E" w:rsidRPr="00424CFC" w:rsidRDefault="00174A8E" w:rsidP="00424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424C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Особенности совершения сделок по отчуждению имущества несовершеннолетних</w:t>
      </w:r>
    </w:p>
    <w:p w:rsidR="00174A8E" w:rsidRPr="00424CFC" w:rsidRDefault="00174A8E" w:rsidP="00424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CF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74A8E" w:rsidRPr="00424CFC" w:rsidRDefault="00424CFC" w:rsidP="00424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4C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74A8E" w:rsidRPr="00424CFC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Гражданская дееспособность, то есть способность гражданина своими действиями приобретать и осуществлять гражданские права, создавать для себя гражданские обязанности и исполнять их, как правило, возникает в полном объеме с наступлением совершеннолетия, по достижении возраста 18 лет (п. 1 ст. 21 ГК РФ).</w:t>
      </w:r>
    </w:p>
    <w:p w:rsidR="00174A8E" w:rsidRPr="00424CFC" w:rsidRDefault="00424CFC" w:rsidP="00424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4C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74A8E" w:rsidRPr="00424CFC"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Исключение составляют случаи приобретения полной дееспособности в результате вступления в брак до достижения 18 лет либо эмансипации, то есть объявления несовершеннолетнего полностью дееспособным (п. 2 ст. 21, п. 1 ст. 27 ГК РФ).</w:t>
      </w:r>
    </w:p>
    <w:p w:rsidR="00174A8E" w:rsidRPr="00424CFC" w:rsidRDefault="00424CFC" w:rsidP="00424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4C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74A8E" w:rsidRPr="00424CFC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тем, что дееспособность несовершеннолетних ограничена, сделки по отчуждению имущества несовершеннолетнего имеют определенные особенности (ст. ст. 26, 28 ГК РФ).</w:t>
      </w:r>
    </w:p>
    <w:p w:rsidR="00174A8E" w:rsidRPr="00424CFC" w:rsidRDefault="00424CFC" w:rsidP="00424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4C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74A8E" w:rsidRPr="00424CFC">
        <w:rPr>
          <w:rFonts w:ascii="Times New Roman" w:eastAsia="Times New Roman" w:hAnsi="Times New Roman" w:cs="Times New Roman"/>
          <w:color w:val="000000"/>
          <w:sz w:val="28"/>
          <w:szCs w:val="28"/>
        </w:rPr>
        <w:t>За несовершеннолетних, не достигших 14 лет (малолетних), совершать сделки от их имени могут только их родители, усыновители или опекуны (п. 1 ст. 28 ГК РФ).</w:t>
      </w:r>
    </w:p>
    <w:p w:rsidR="00174A8E" w:rsidRPr="00424CFC" w:rsidRDefault="00424CFC" w:rsidP="00424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4C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74A8E" w:rsidRPr="00424CFC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Несовершеннолетние в возрасте от 14 до 18 лет совершают сделки с письменного согласия своих законных представителей - родителей, усыновителей или попечителя (п. 1 ст. 26 ГК РФ).</w:t>
      </w:r>
    </w:p>
    <w:p w:rsidR="00174A8E" w:rsidRPr="00424CFC" w:rsidRDefault="00424CFC" w:rsidP="00424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4C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74A8E" w:rsidRPr="00424CFC"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Исключение составляют сделки, которые несовершеннолетние могут совершать самостоятельно.</w:t>
      </w:r>
    </w:p>
    <w:p w:rsidR="00174A8E" w:rsidRPr="00424CFC" w:rsidRDefault="00424CFC" w:rsidP="00424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4C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74A8E" w:rsidRPr="00424CFC">
        <w:rPr>
          <w:rFonts w:ascii="Times New Roman" w:eastAsia="Times New Roman" w:hAnsi="Times New Roman" w:cs="Times New Roman"/>
          <w:color w:val="000000"/>
          <w:sz w:val="28"/>
          <w:szCs w:val="28"/>
        </w:rPr>
        <w:t>К таким сделкам относятся, в частности:</w:t>
      </w:r>
    </w:p>
    <w:p w:rsidR="00174A8E" w:rsidRPr="00424CFC" w:rsidRDefault="00174A8E" w:rsidP="00424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4CFC">
        <w:rPr>
          <w:rFonts w:ascii="Times New Roman" w:eastAsia="Times New Roman" w:hAnsi="Times New Roman" w:cs="Times New Roman"/>
          <w:color w:val="000000"/>
          <w:sz w:val="28"/>
          <w:szCs w:val="28"/>
        </w:rPr>
        <w:t>1) для малолетних в возрасте от 6 до 14 лет:</w:t>
      </w:r>
    </w:p>
    <w:p w:rsidR="00174A8E" w:rsidRPr="00424CFC" w:rsidRDefault="00174A8E" w:rsidP="00424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4CFC">
        <w:rPr>
          <w:rFonts w:ascii="Times New Roman" w:eastAsia="Times New Roman" w:hAnsi="Times New Roman" w:cs="Times New Roman"/>
          <w:color w:val="000000"/>
          <w:sz w:val="28"/>
          <w:szCs w:val="28"/>
        </w:rPr>
        <w:t>мелкие бытовые сделки (например, дарение недорогой игрушки);</w:t>
      </w:r>
    </w:p>
    <w:p w:rsidR="00174A8E" w:rsidRPr="00424CFC" w:rsidRDefault="00174A8E" w:rsidP="00424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4CFC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сделки по распоряжению средствами, предоставленными законным представителем или с согласия последнего третьим лицом для определенной цели или для свободного распоряжения;</w:t>
      </w:r>
    </w:p>
    <w:p w:rsidR="00174A8E" w:rsidRPr="00424CFC" w:rsidRDefault="00174A8E" w:rsidP="00424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4CFC">
        <w:rPr>
          <w:rFonts w:ascii="Times New Roman" w:eastAsia="Times New Roman" w:hAnsi="Times New Roman" w:cs="Times New Roman"/>
          <w:color w:val="000000"/>
          <w:sz w:val="28"/>
          <w:szCs w:val="28"/>
        </w:rPr>
        <w:t>2) для несовершеннолетних в возрасте от 14 до 18 лет:</w:t>
      </w:r>
    </w:p>
    <w:p w:rsidR="00174A8E" w:rsidRPr="00424CFC" w:rsidRDefault="00174A8E" w:rsidP="00424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4CFC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распоряжение своим заработком, стипендией и иными доходами;</w:t>
      </w:r>
    </w:p>
    <w:p w:rsidR="00174A8E" w:rsidRPr="00424CFC" w:rsidRDefault="00174A8E" w:rsidP="00424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4CFC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прав автора произведения науки, литературы или искусства, изобретения или иного охраняемого законом результата своей интеллектуальной деятельности (например, заключение договора отчуждения исключительного права на результат своей интеллектуальной деятельности);</w:t>
      </w:r>
    </w:p>
    <w:p w:rsidR="00174A8E" w:rsidRPr="00424CFC" w:rsidRDefault="00174A8E" w:rsidP="00424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4CFC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внесение вкладов в кредитные организации и распоряжение ими;</w:t>
      </w:r>
    </w:p>
    <w:p w:rsidR="00174A8E" w:rsidRPr="00424CFC" w:rsidRDefault="00174A8E" w:rsidP="00424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4CFC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совершение мелких бытовых сделок и сделок, которые могут совершать малолетние.</w:t>
      </w:r>
    </w:p>
    <w:p w:rsidR="00174A8E" w:rsidRPr="00424CFC" w:rsidRDefault="00424CFC" w:rsidP="00424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4C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74A8E" w:rsidRPr="00424CFC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Законные представители несовершеннолетних, их супруги и близкие родственники не вправе совершать с несовершеннолетним сделки по отчуждению его имущества, то есть не могут быть приобретателями (например, одаряемыми, покупателями) имущества несовершеннолетнего.</w:t>
      </w:r>
    </w:p>
    <w:p w:rsidR="00174A8E" w:rsidRPr="00424CFC" w:rsidRDefault="00424CFC" w:rsidP="00424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4C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74A8E" w:rsidRPr="00424C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близким родственникам относятся родители и дети, дедушка, бабушка и внуки, а также полнородные и </w:t>
      </w:r>
      <w:proofErr w:type="spellStart"/>
      <w:r w:rsidR="00174A8E" w:rsidRPr="00424CFC">
        <w:rPr>
          <w:rFonts w:ascii="Times New Roman" w:eastAsia="Times New Roman" w:hAnsi="Times New Roman" w:cs="Times New Roman"/>
          <w:color w:val="000000"/>
          <w:sz w:val="28"/>
          <w:szCs w:val="28"/>
        </w:rPr>
        <w:t>неполнородные</w:t>
      </w:r>
      <w:proofErr w:type="spellEnd"/>
      <w:r w:rsidR="00174A8E" w:rsidRPr="00424C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братья и сестры (п. 3 ст. 37 ГК РФ; ст. 14, п. 3 ст. 60 СК РФ).</w:t>
      </w:r>
    </w:p>
    <w:p w:rsidR="00174A8E" w:rsidRPr="00424CFC" w:rsidRDefault="00424CFC" w:rsidP="00424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4CF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r w:rsidR="00174A8E" w:rsidRPr="00424CFC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запрещено дарение от имени малолетних их законными представителями, за исключением обычных подарков стоимостью не более 3000 руб. (</w:t>
      </w:r>
      <w:proofErr w:type="spellStart"/>
      <w:r w:rsidR="00174A8E" w:rsidRPr="00424CFC"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proofErr w:type="spellEnd"/>
      <w:r w:rsidR="00174A8E" w:rsidRPr="00424CFC">
        <w:rPr>
          <w:rFonts w:ascii="Times New Roman" w:eastAsia="Times New Roman" w:hAnsi="Times New Roman" w:cs="Times New Roman"/>
          <w:color w:val="000000"/>
          <w:sz w:val="28"/>
          <w:szCs w:val="28"/>
        </w:rPr>
        <w:t>. 1 п. 1 ст. 575 ГК РФ).</w:t>
      </w:r>
    </w:p>
    <w:p w:rsidR="00174A8E" w:rsidRPr="00424CFC" w:rsidRDefault="00174A8E" w:rsidP="00424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4CF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174A8E" w:rsidRPr="00424CFC" w:rsidRDefault="00174A8E" w:rsidP="00424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4C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Помощник </w:t>
      </w:r>
      <w:r w:rsidR="00424CFC" w:rsidRPr="00424C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прокурора                                                       </w:t>
      </w:r>
      <w:r w:rsidR="00424C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424CFC" w:rsidRPr="00424C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69BE">
        <w:rPr>
          <w:rFonts w:ascii="Times New Roman" w:eastAsia="Times New Roman" w:hAnsi="Times New Roman" w:cs="Times New Roman"/>
          <w:color w:val="000000"/>
          <w:sz w:val="28"/>
          <w:szCs w:val="28"/>
        </w:rPr>
        <w:t>Ю.А.</w:t>
      </w:r>
      <w:bookmarkStart w:id="0" w:name="_GoBack"/>
      <w:bookmarkEnd w:id="0"/>
      <w:r w:rsidR="00424CFC" w:rsidRPr="00424C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Афанасьева</w:t>
      </w:r>
    </w:p>
    <w:p w:rsidR="009554EF" w:rsidRPr="00424CFC" w:rsidRDefault="009554EF" w:rsidP="00424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54EF" w:rsidRPr="00424CFC" w:rsidSect="004269B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D35D1"/>
    <w:multiLevelType w:val="multilevel"/>
    <w:tmpl w:val="C0A4F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4A8E"/>
    <w:rsid w:val="00174A8E"/>
    <w:rsid w:val="00424CFC"/>
    <w:rsid w:val="004269BE"/>
    <w:rsid w:val="009554EF"/>
    <w:rsid w:val="00A2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9E98A"/>
  <w15:docId w15:val="{DFF79B93-533C-4B90-9AE4-1253F4E6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63B"/>
  </w:style>
  <w:style w:type="paragraph" w:styleId="2">
    <w:name w:val="heading 2"/>
    <w:basedOn w:val="a"/>
    <w:link w:val="20"/>
    <w:uiPriority w:val="9"/>
    <w:qFormat/>
    <w:rsid w:val="00174A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4A8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eeds-pagenavigationicon">
    <w:name w:val="feeds-page__navigation_icon"/>
    <w:basedOn w:val="a0"/>
    <w:rsid w:val="00174A8E"/>
  </w:style>
  <w:style w:type="character" w:customStyle="1" w:styleId="feeds-pagenavigationtooltip">
    <w:name w:val="feeds-page__navigation_tooltip"/>
    <w:basedOn w:val="a0"/>
    <w:rsid w:val="00174A8E"/>
  </w:style>
  <w:style w:type="paragraph" w:styleId="a3">
    <w:name w:val="Normal (Web)"/>
    <w:basedOn w:val="a"/>
    <w:uiPriority w:val="99"/>
    <w:semiHidden/>
    <w:unhideWhenUsed/>
    <w:rsid w:val="00174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4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6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3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32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873668">
                                      <w:marLeft w:val="0"/>
                                      <w:marRight w:val="0"/>
                                      <w:marTop w:val="0"/>
                                      <w:marBottom w:val="9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006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1692">
                                      <w:marLeft w:val="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19094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08502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781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68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2352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4</cp:revision>
  <dcterms:created xsi:type="dcterms:W3CDTF">2022-05-04T19:36:00Z</dcterms:created>
  <dcterms:modified xsi:type="dcterms:W3CDTF">2023-06-05T23:06:00Z</dcterms:modified>
</cp:coreProperties>
</file>