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17" w:rsidRPr="00362734" w:rsidRDefault="00524017" w:rsidP="00524017">
      <w:pPr>
        <w:widowControl/>
        <w:autoSpaceDE/>
        <w:autoSpaceDN/>
        <w:adjustRightInd/>
        <w:jc w:val="right"/>
        <w:rPr>
          <w:b/>
          <w:color w:val="002060"/>
          <w:spacing w:val="20"/>
          <w:sz w:val="28"/>
          <w:szCs w:val="28"/>
        </w:rPr>
      </w:pPr>
      <w:r>
        <w:rPr>
          <w:b/>
          <w:noProof/>
          <w:color w:val="002060"/>
          <w:spacing w:val="2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5416053</wp:posOffset>
            </wp:positionH>
            <wp:positionV relativeFrom="page">
              <wp:posOffset>63610</wp:posOffset>
            </wp:positionV>
            <wp:extent cx="935107" cy="413468"/>
            <wp:effectExtent l="19050" t="0" r="0" b="0"/>
            <wp:wrapNone/>
            <wp:docPr id="1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7" cy="4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017" w:rsidRPr="00976361" w:rsidRDefault="00524017" w:rsidP="00524017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1515" cy="7950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6040"/>
        <w:gridCol w:w="4240"/>
      </w:tblGrid>
      <w:tr w:rsidR="00524017" w:rsidRPr="00976361" w:rsidTr="00291880">
        <w:tc>
          <w:tcPr>
            <w:tcW w:w="10314" w:type="dxa"/>
            <w:gridSpan w:val="2"/>
            <w:shd w:val="clear" w:color="auto" w:fill="auto"/>
          </w:tcPr>
          <w:p w:rsidR="00524017" w:rsidRPr="00623DAB" w:rsidRDefault="00524017" w:rsidP="00291880">
            <w:pPr>
              <w:widowControl/>
              <w:autoSpaceDE/>
              <w:autoSpaceDN/>
              <w:adjustRightInd/>
              <w:spacing w:after="200"/>
              <w:jc w:val="center"/>
              <w:rPr>
                <w:b/>
                <w:color w:val="002060"/>
                <w:sz w:val="32"/>
                <w:szCs w:val="32"/>
              </w:rPr>
            </w:pPr>
            <w:r w:rsidRPr="00623DAB">
              <w:rPr>
                <w:b/>
                <w:color w:val="002060"/>
                <w:sz w:val="32"/>
                <w:szCs w:val="32"/>
              </w:rPr>
              <w:t xml:space="preserve">         МИНИСТ</w:t>
            </w:r>
            <w:r>
              <w:rPr>
                <w:b/>
                <w:color w:val="002060"/>
                <w:sz w:val="32"/>
                <w:szCs w:val="32"/>
              </w:rPr>
              <w:t>Е</w:t>
            </w:r>
            <w:r w:rsidRPr="00623DAB">
              <w:rPr>
                <w:b/>
                <w:color w:val="002060"/>
                <w:sz w:val="32"/>
                <w:szCs w:val="32"/>
              </w:rPr>
              <w:t>Р</w:t>
            </w:r>
            <w:r>
              <w:rPr>
                <w:b/>
                <w:color w:val="002060"/>
                <w:sz w:val="32"/>
                <w:szCs w:val="32"/>
              </w:rPr>
              <w:t>СТВО ОБРАЗОВАНИЯ</w:t>
            </w:r>
            <w:r w:rsidRPr="00623DAB">
              <w:rPr>
                <w:b/>
                <w:color w:val="002060"/>
                <w:sz w:val="32"/>
                <w:szCs w:val="32"/>
              </w:rPr>
              <w:t xml:space="preserve"> </w:t>
            </w:r>
          </w:p>
          <w:p w:rsidR="00524017" w:rsidRPr="00976361" w:rsidRDefault="00524017" w:rsidP="00291880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23DAB">
              <w:rPr>
                <w:b/>
                <w:color w:val="002060"/>
                <w:sz w:val="32"/>
                <w:szCs w:val="32"/>
              </w:rPr>
              <w:t xml:space="preserve">        </w:t>
            </w:r>
            <w:r w:rsidRPr="00976361">
              <w:rPr>
                <w:b/>
                <w:color w:val="002060"/>
                <w:sz w:val="32"/>
                <w:szCs w:val="32"/>
              </w:rPr>
              <w:t>МОСКОВСКОЙ ОБЛАСТИ</w:t>
            </w:r>
            <w:r w:rsidRPr="00976361">
              <w:rPr>
                <w:rFonts w:ascii="Calibri" w:hAnsi="Calibri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524017" w:rsidRPr="003D6ABF" w:rsidTr="00291880">
        <w:tc>
          <w:tcPr>
            <w:tcW w:w="6062" w:type="dxa"/>
          </w:tcPr>
          <w:p w:rsidR="00524017" w:rsidRPr="003D6ABF" w:rsidRDefault="00524017" w:rsidP="00291880">
            <w:pPr>
              <w:pStyle w:val="1"/>
              <w:suppressAutoHyphens/>
              <w:spacing w:before="0" w:after="0" w:line="288" w:lineRule="auto"/>
              <w:ind w:right="191" w:firstLine="0"/>
              <w:jc w:val="left"/>
              <w:rPr>
                <w:noProof/>
                <w:sz w:val="18"/>
                <w:szCs w:val="18"/>
              </w:rPr>
            </w:pPr>
            <w:r w:rsidRPr="003D6ABF">
              <w:rPr>
                <w:noProof/>
                <w:sz w:val="18"/>
                <w:szCs w:val="18"/>
              </w:rPr>
              <w:t>бульвар Строителей,  д. 1, г. Красногорск-7, Московская область, 143407</w:t>
            </w:r>
          </w:p>
          <w:p w:rsidR="00524017" w:rsidRPr="003D6ABF" w:rsidRDefault="00524017" w:rsidP="00291880">
            <w:pPr>
              <w:suppressAutoHyphens/>
              <w:rPr>
                <w:sz w:val="16"/>
                <w:szCs w:val="16"/>
              </w:rPr>
            </w:pPr>
            <w:r w:rsidRPr="003D6ABF">
              <w:rPr>
                <w:noProof/>
                <w:sz w:val="18"/>
                <w:szCs w:val="18"/>
              </w:rPr>
              <w:t>пр. Юбилейный,  д. 59,  г. Химки, Московская область, 141400</w:t>
            </w:r>
          </w:p>
        </w:tc>
        <w:tc>
          <w:tcPr>
            <w:tcW w:w="4252" w:type="dxa"/>
          </w:tcPr>
          <w:p w:rsidR="00524017" w:rsidRPr="003D6ABF" w:rsidRDefault="00524017" w:rsidP="00291880">
            <w:pPr>
              <w:pStyle w:val="1"/>
              <w:suppressAutoHyphens/>
              <w:spacing w:before="0" w:after="0" w:line="288" w:lineRule="auto"/>
              <w:ind w:right="191" w:firstLine="0"/>
              <w:jc w:val="right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</w:rPr>
              <w:t>тел. 8 (498) 602-11-11; факс 8 (498) 602-09-93</w:t>
            </w:r>
          </w:p>
          <w:p w:rsidR="00524017" w:rsidRPr="003D6ABF" w:rsidRDefault="00524017" w:rsidP="00291880">
            <w:pPr>
              <w:pStyle w:val="1"/>
              <w:suppressAutoHyphens/>
              <w:spacing w:before="0" w:after="0" w:line="288" w:lineRule="auto"/>
              <w:ind w:right="191" w:firstLine="0"/>
              <w:jc w:val="right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3D6ABF">
                <w:rPr>
                  <w:rStyle w:val="a5"/>
                  <w:bCs/>
                  <w:noProof/>
                  <w:sz w:val="18"/>
                  <w:szCs w:val="18"/>
                  <w:lang w:val="en-US"/>
                </w:rPr>
                <w:t>minobr@mosreg.ru</w:t>
              </w:r>
            </w:hyperlink>
            <w:r w:rsidRPr="003D6ABF">
              <w:rPr>
                <w:bCs/>
                <w:noProof/>
                <w:sz w:val="18"/>
                <w:szCs w:val="18"/>
                <w:lang w:val="en-US"/>
              </w:rPr>
              <w:t>; minomos@mail.ru</w:t>
            </w:r>
          </w:p>
        </w:tc>
      </w:tr>
    </w:tbl>
    <w:p w:rsidR="0059399A" w:rsidRPr="00B87AB1" w:rsidRDefault="00524017" w:rsidP="0059399A">
      <w:pPr>
        <w:spacing w:line="288" w:lineRule="auto"/>
        <w:ind w:right="191"/>
        <w:rPr>
          <w:sz w:val="28"/>
          <w:szCs w:val="28"/>
        </w:rPr>
      </w:pPr>
      <w:r w:rsidRPr="005A2B02">
        <w:rPr>
          <w:sz w:val="16"/>
          <w:szCs w:val="16"/>
          <w:lang w:val="en-US"/>
        </w:rPr>
        <w:pict>
          <v:rect id="_x0000_i1026" style="width:0;height:1.5pt" o:hralign="center" o:hrstd="t" o:hr="t" fillcolor="#a0a0a0" stroked="f"/>
        </w:pict>
      </w:r>
      <w:r w:rsidR="007204CE" w:rsidRPr="007204CE">
        <w:rPr>
          <w:sz w:val="28"/>
          <w:szCs w:val="28"/>
          <w:lang w:val="en-US"/>
        </w:rPr>
        <w:pict>
          <v:rect id="_x0000_i1025" style="width:0;height:1.5pt" o:hralign="center" o:hrstd="t" o:hr="t" fillcolor="#a0a0a0" stroked="f"/>
        </w:pict>
      </w:r>
    </w:p>
    <w:p w:rsidR="0059399A" w:rsidRPr="00B87AB1" w:rsidRDefault="0059399A" w:rsidP="0059399A">
      <w:pPr>
        <w:jc w:val="both"/>
        <w:rPr>
          <w:sz w:val="28"/>
          <w:szCs w:val="28"/>
        </w:rPr>
      </w:pPr>
      <w:r w:rsidRPr="00B87AB1">
        <w:rPr>
          <w:sz w:val="28"/>
          <w:szCs w:val="28"/>
        </w:rPr>
        <w:t>________________   № ____________</w:t>
      </w:r>
      <w:r w:rsidRPr="00B87AB1">
        <w:rPr>
          <w:sz w:val="28"/>
          <w:szCs w:val="28"/>
        </w:rPr>
        <w:tab/>
      </w:r>
      <w:r w:rsidRPr="00B87AB1">
        <w:rPr>
          <w:sz w:val="28"/>
          <w:szCs w:val="28"/>
        </w:rPr>
        <w:tab/>
        <w:t>Руководителям органов местного</w:t>
      </w:r>
    </w:p>
    <w:p w:rsidR="0059399A" w:rsidRPr="00B87AB1" w:rsidRDefault="007204CE" w:rsidP="0059399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7.3pt;margin-top:23.5pt;width:14.5pt;height:0;z-index:251661312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margin-left:231.8pt;margin-top:23.5pt;width:0;height:12pt;z-index:251662336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margin-left:-1.2pt;margin-top:23.5pt;width:14.5pt;height:0;z-index:251663360" o:connectortype="straight"/>
        </w:pict>
      </w:r>
      <w:r>
        <w:rPr>
          <w:noProof/>
          <w:sz w:val="28"/>
          <w:szCs w:val="28"/>
        </w:rPr>
        <w:pict>
          <v:shape id="_x0000_s1029" type="#_x0000_t32" style="position:absolute;margin-left:-1.2pt;margin-top:23.5pt;width:.5pt;height:12pt;z-index:251664384" o:connectortype="straight"/>
        </w:pict>
      </w:r>
      <w:r w:rsidR="0059399A" w:rsidRPr="00B87AB1">
        <w:rPr>
          <w:sz w:val="28"/>
          <w:szCs w:val="28"/>
        </w:rPr>
        <w:t>На № ___________   от ____________</w:t>
      </w:r>
      <w:r w:rsidR="0059399A" w:rsidRPr="00B87AB1">
        <w:rPr>
          <w:sz w:val="28"/>
          <w:szCs w:val="28"/>
        </w:rPr>
        <w:tab/>
      </w:r>
      <w:r w:rsidR="0059399A" w:rsidRPr="00B87AB1">
        <w:rPr>
          <w:sz w:val="28"/>
          <w:szCs w:val="28"/>
        </w:rPr>
        <w:tab/>
        <w:t xml:space="preserve">самоуправления </w:t>
      </w:r>
      <w:proofErr w:type="gramStart"/>
      <w:r w:rsidR="0059399A" w:rsidRPr="00B87AB1">
        <w:rPr>
          <w:sz w:val="28"/>
          <w:szCs w:val="28"/>
        </w:rPr>
        <w:t>муниципальных</w:t>
      </w:r>
      <w:proofErr w:type="gramEnd"/>
    </w:p>
    <w:p w:rsidR="0059399A" w:rsidRPr="00B87AB1" w:rsidRDefault="0059399A" w:rsidP="0059399A">
      <w:pPr>
        <w:rPr>
          <w:sz w:val="28"/>
          <w:szCs w:val="28"/>
        </w:rPr>
      </w:pPr>
      <w:r w:rsidRPr="00B87AB1">
        <w:rPr>
          <w:sz w:val="28"/>
          <w:szCs w:val="28"/>
        </w:rPr>
        <w:tab/>
      </w:r>
      <w:r w:rsidR="00933F52">
        <w:rPr>
          <w:sz w:val="22"/>
          <w:szCs w:val="28"/>
        </w:rPr>
        <w:t>О подаче и рассмотрении апелляций</w:t>
      </w:r>
      <w:r w:rsidRPr="00B87AB1">
        <w:rPr>
          <w:sz w:val="28"/>
          <w:szCs w:val="28"/>
        </w:rPr>
        <w:tab/>
      </w:r>
      <w:r w:rsidRPr="00B87AB1">
        <w:rPr>
          <w:sz w:val="28"/>
          <w:szCs w:val="28"/>
        </w:rPr>
        <w:tab/>
      </w:r>
      <w:r w:rsidRPr="00B87AB1">
        <w:rPr>
          <w:sz w:val="28"/>
          <w:szCs w:val="28"/>
        </w:rPr>
        <w:tab/>
        <w:t>образований Московской области,</w:t>
      </w:r>
    </w:p>
    <w:p w:rsidR="0059399A" w:rsidRPr="00B87AB1" w:rsidRDefault="0059399A" w:rsidP="0059399A">
      <w:pPr>
        <w:rPr>
          <w:sz w:val="28"/>
          <w:szCs w:val="28"/>
        </w:rPr>
      </w:pPr>
      <w:r w:rsidRPr="00B87AB1">
        <w:rPr>
          <w:sz w:val="28"/>
          <w:szCs w:val="28"/>
        </w:rPr>
        <w:tab/>
      </w:r>
      <w:r w:rsidR="00933F52">
        <w:rPr>
          <w:sz w:val="22"/>
          <w:szCs w:val="28"/>
        </w:rPr>
        <w:t>о несогласии с выставленными баллами</w:t>
      </w:r>
      <w:r w:rsidRPr="00B87AB1">
        <w:rPr>
          <w:sz w:val="28"/>
          <w:szCs w:val="28"/>
        </w:rPr>
        <w:tab/>
      </w:r>
      <w:r w:rsidRPr="00B87AB1">
        <w:rPr>
          <w:sz w:val="28"/>
          <w:szCs w:val="28"/>
        </w:rPr>
        <w:tab/>
      </w:r>
      <w:proofErr w:type="gramStart"/>
      <w:r w:rsidRPr="00B87AB1">
        <w:rPr>
          <w:sz w:val="28"/>
          <w:szCs w:val="28"/>
        </w:rPr>
        <w:t>осуществляющих</w:t>
      </w:r>
      <w:proofErr w:type="gramEnd"/>
      <w:r w:rsidRPr="00B87AB1">
        <w:rPr>
          <w:sz w:val="28"/>
          <w:szCs w:val="28"/>
        </w:rPr>
        <w:t xml:space="preserve"> управление в</w:t>
      </w:r>
    </w:p>
    <w:p w:rsidR="0059399A" w:rsidRDefault="0059399A" w:rsidP="0059399A">
      <w:pPr>
        <w:spacing w:line="360" w:lineRule="auto"/>
        <w:rPr>
          <w:sz w:val="28"/>
          <w:szCs w:val="28"/>
        </w:rPr>
      </w:pPr>
      <w:r w:rsidRPr="00B87AB1">
        <w:rPr>
          <w:sz w:val="28"/>
          <w:szCs w:val="28"/>
        </w:rPr>
        <w:tab/>
      </w:r>
      <w:r w:rsidR="000D2549">
        <w:rPr>
          <w:sz w:val="22"/>
          <w:szCs w:val="28"/>
        </w:rPr>
        <w:t>на территории Московской области</w:t>
      </w:r>
      <w:r w:rsidR="000D2549">
        <w:rPr>
          <w:sz w:val="22"/>
          <w:szCs w:val="28"/>
        </w:rPr>
        <w:tab/>
      </w:r>
      <w:r w:rsidRPr="00B87AB1">
        <w:rPr>
          <w:sz w:val="28"/>
          <w:szCs w:val="28"/>
        </w:rPr>
        <w:tab/>
      </w:r>
      <w:r w:rsidRPr="00B87AB1">
        <w:rPr>
          <w:sz w:val="28"/>
          <w:szCs w:val="28"/>
        </w:rPr>
        <w:tab/>
        <w:t>сфере образования</w:t>
      </w:r>
    </w:p>
    <w:p w:rsidR="000D2549" w:rsidRPr="00B87AB1" w:rsidRDefault="000D2549" w:rsidP="005939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D2549">
        <w:rPr>
          <w:sz w:val="22"/>
          <w:szCs w:val="28"/>
        </w:rPr>
        <w:t>в 2016 году</w:t>
      </w:r>
    </w:p>
    <w:p w:rsidR="0059399A" w:rsidRPr="00B87AB1" w:rsidRDefault="0059399A" w:rsidP="0059399A">
      <w:pPr>
        <w:spacing w:line="360" w:lineRule="auto"/>
        <w:ind w:right="191"/>
        <w:rPr>
          <w:sz w:val="28"/>
          <w:szCs w:val="28"/>
        </w:rPr>
      </w:pPr>
    </w:p>
    <w:p w:rsidR="0059399A" w:rsidRPr="00B87AB1" w:rsidRDefault="0059399A" w:rsidP="0059399A">
      <w:pPr>
        <w:spacing w:line="360" w:lineRule="auto"/>
        <w:ind w:right="191"/>
        <w:rPr>
          <w:sz w:val="28"/>
          <w:szCs w:val="28"/>
        </w:rPr>
      </w:pPr>
    </w:p>
    <w:p w:rsidR="0059399A" w:rsidRPr="00B87AB1" w:rsidRDefault="0059399A" w:rsidP="0059399A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 xml:space="preserve">Министерство образования Московской области </w:t>
      </w:r>
      <w:r w:rsidR="00E92B1E" w:rsidRPr="00B87AB1">
        <w:rPr>
          <w:sz w:val="28"/>
          <w:szCs w:val="28"/>
        </w:rPr>
        <w:t>в целях подготовки к проведению ЕГЭ в основной период (май – июнь) 2016 года дополнительно информирует о сроках подачи и правилах рассмотрения апелляций о несогласии с выставленными баллами.</w:t>
      </w:r>
    </w:p>
    <w:p w:rsidR="00E92B1E" w:rsidRPr="00B87AB1" w:rsidRDefault="00E92B1E" w:rsidP="0059399A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>Конфликтная комиссия Московской области</w:t>
      </w:r>
      <w:r w:rsidR="0021330E" w:rsidRPr="00B87AB1">
        <w:rPr>
          <w:sz w:val="28"/>
          <w:szCs w:val="28"/>
        </w:rPr>
        <w:t xml:space="preserve"> (далее – Конфликтная комиссия)</w:t>
      </w:r>
      <w:r w:rsidRPr="00B87AB1">
        <w:rPr>
          <w:sz w:val="28"/>
          <w:szCs w:val="28"/>
        </w:rPr>
        <w:t xml:space="preserve"> осуществляет рассмотрение апелляций участников ЕГЭ о несогласии с выставленными баллами в соответствии с разделом </w:t>
      </w:r>
      <w:r w:rsidRPr="00B87AB1">
        <w:rPr>
          <w:sz w:val="28"/>
          <w:szCs w:val="28"/>
          <w:lang w:val="en-US"/>
        </w:rPr>
        <w:t>X</w:t>
      </w:r>
      <w:r w:rsidRPr="00B87AB1">
        <w:rPr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B87AB1">
        <w:rPr>
          <w:sz w:val="28"/>
          <w:szCs w:val="28"/>
        </w:rPr>
        <w:t>Минобрнауки</w:t>
      </w:r>
      <w:proofErr w:type="spellEnd"/>
      <w:r w:rsidRPr="00B87AB1">
        <w:rPr>
          <w:sz w:val="28"/>
          <w:szCs w:val="28"/>
        </w:rPr>
        <w:t xml:space="preserve"> России от 26.12.2013 № 1400</w:t>
      </w:r>
      <w:r w:rsidR="00155C0F" w:rsidRPr="00B87AB1">
        <w:rPr>
          <w:sz w:val="28"/>
          <w:szCs w:val="28"/>
        </w:rPr>
        <w:t xml:space="preserve"> (далее – Порядок)</w:t>
      </w:r>
      <w:r w:rsidR="008041A4" w:rsidRPr="00B87AB1">
        <w:rPr>
          <w:sz w:val="28"/>
          <w:szCs w:val="28"/>
        </w:rPr>
        <w:t xml:space="preserve"> и Положением о конфликтной комиссии Московской области, утвержденным приказом министра образования Московской области от 02.03.2016 № 760</w:t>
      </w:r>
      <w:r w:rsidRPr="00B87AB1">
        <w:rPr>
          <w:sz w:val="28"/>
          <w:szCs w:val="28"/>
        </w:rPr>
        <w:t>.</w:t>
      </w:r>
    </w:p>
    <w:p w:rsidR="00E92B1E" w:rsidRDefault="0021330E" w:rsidP="0059399A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 xml:space="preserve">Апелляции участников ЕГЭ о несогласии с выставленными баллами </w:t>
      </w:r>
      <w:r w:rsidR="002753EF" w:rsidRPr="00B87AB1">
        <w:rPr>
          <w:sz w:val="28"/>
          <w:szCs w:val="28"/>
        </w:rPr>
        <w:t>п</w:t>
      </w:r>
      <w:r w:rsidR="000B3948">
        <w:rPr>
          <w:sz w:val="28"/>
          <w:szCs w:val="28"/>
        </w:rPr>
        <w:t xml:space="preserve">одаются </w:t>
      </w:r>
      <w:r w:rsidR="002753EF" w:rsidRPr="00B87AB1">
        <w:rPr>
          <w:sz w:val="28"/>
          <w:szCs w:val="28"/>
        </w:rPr>
        <w:t xml:space="preserve">в течение </w:t>
      </w:r>
      <w:r w:rsidR="002753EF" w:rsidRPr="000B3948">
        <w:rPr>
          <w:b/>
          <w:sz w:val="28"/>
          <w:szCs w:val="28"/>
        </w:rPr>
        <w:t>двух рабочих</w:t>
      </w:r>
      <w:r w:rsidR="002753EF" w:rsidRPr="00B87AB1">
        <w:rPr>
          <w:sz w:val="28"/>
          <w:szCs w:val="28"/>
        </w:rPr>
        <w:t xml:space="preserve"> дней со дня </w:t>
      </w:r>
      <w:r w:rsidR="008041A4" w:rsidRPr="000B3948">
        <w:rPr>
          <w:b/>
          <w:sz w:val="28"/>
          <w:szCs w:val="28"/>
        </w:rPr>
        <w:t>официального</w:t>
      </w:r>
      <w:r w:rsidR="008041A4" w:rsidRPr="00B87AB1">
        <w:rPr>
          <w:sz w:val="28"/>
          <w:szCs w:val="28"/>
        </w:rPr>
        <w:t xml:space="preserve"> </w:t>
      </w:r>
      <w:r w:rsidR="002753EF" w:rsidRPr="00B87AB1">
        <w:rPr>
          <w:sz w:val="28"/>
          <w:szCs w:val="28"/>
        </w:rPr>
        <w:t>объявления результатов ЕГЭ по соответствующему учебному предмету</w:t>
      </w:r>
      <w:r w:rsidR="00933F52">
        <w:rPr>
          <w:sz w:val="28"/>
          <w:szCs w:val="28"/>
        </w:rPr>
        <w:t>. Результаты ЕГЭ являются официальными после их утверждения ГЭК Московской области.</w:t>
      </w:r>
    </w:p>
    <w:p w:rsidR="00933F52" w:rsidRDefault="00933F52" w:rsidP="0059399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Апелляции подаются:</w:t>
      </w:r>
    </w:p>
    <w:p w:rsidR="000B3948" w:rsidRDefault="000B3948" w:rsidP="000B3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B5E19">
        <w:rPr>
          <w:sz w:val="28"/>
          <w:szCs w:val="28"/>
        </w:rPr>
        <w:t>бучающи</w:t>
      </w:r>
      <w:r>
        <w:rPr>
          <w:sz w:val="28"/>
          <w:szCs w:val="28"/>
        </w:rPr>
        <w:t>мис</w:t>
      </w:r>
      <w:r w:rsidRPr="003B5E19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– </w:t>
      </w:r>
      <w:r w:rsidRPr="003B5E19">
        <w:rPr>
          <w:sz w:val="28"/>
          <w:szCs w:val="28"/>
        </w:rPr>
        <w:t xml:space="preserve">в образовательную организацию, </w:t>
      </w:r>
      <w:r>
        <w:rPr>
          <w:sz w:val="28"/>
          <w:szCs w:val="28"/>
        </w:rPr>
        <w:t xml:space="preserve">в </w:t>
      </w:r>
      <w:r w:rsidRPr="003B5E19">
        <w:rPr>
          <w:sz w:val="28"/>
          <w:szCs w:val="28"/>
        </w:rPr>
        <w:t xml:space="preserve">которой они были допущены в установленном порядке к </w:t>
      </w:r>
      <w:r>
        <w:rPr>
          <w:sz w:val="28"/>
          <w:szCs w:val="28"/>
        </w:rPr>
        <w:t>ЕГЭ</w:t>
      </w:r>
      <w:r w:rsidRPr="003B5E19">
        <w:rPr>
          <w:sz w:val="28"/>
          <w:szCs w:val="28"/>
        </w:rPr>
        <w:t>,</w:t>
      </w:r>
    </w:p>
    <w:p w:rsidR="000B3948" w:rsidRPr="00B87AB1" w:rsidRDefault="000B3948" w:rsidP="000B394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5E19">
        <w:rPr>
          <w:sz w:val="28"/>
          <w:szCs w:val="28"/>
        </w:rPr>
        <w:t>выпускн</w:t>
      </w:r>
      <w:r>
        <w:rPr>
          <w:sz w:val="28"/>
          <w:szCs w:val="28"/>
        </w:rPr>
        <w:t>иками</w:t>
      </w:r>
      <w:r w:rsidRPr="003B5E19">
        <w:rPr>
          <w:sz w:val="28"/>
          <w:szCs w:val="28"/>
        </w:rPr>
        <w:t xml:space="preserve"> прошлых лет – в органы местного самоуправления муниципальных образований Московской области, осуществляющие управление в </w:t>
      </w:r>
      <w:r w:rsidRPr="003B5E19">
        <w:rPr>
          <w:sz w:val="28"/>
          <w:szCs w:val="28"/>
        </w:rPr>
        <w:lastRenderedPageBreak/>
        <w:t>сфере образования</w:t>
      </w:r>
      <w:r>
        <w:rPr>
          <w:sz w:val="28"/>
          <w:szCs w:val="28"/>
        </w:rPr>
        <w:t>,</w:t>
      </w:r>
      <w:r w:rsidRPr="003B5E19">
        <w:rPr>
          <w:sz w:val="28"/>
          <w:szCs w:val="28"/>
        </w:rPr>
        <w:t xml:space="preserve"> по месту регистрации на сдачу ЕГЭ</w:t>
      </w:r>
      <w:r>
        <w:rPr>
          <w:sz w:val="28"/>
          <w:szCs w:val="28"/>
        </w:rPr>
        <w:t>.</w:t>
      </w:r>
    </w:p>
    <w:p w:rsidR="002753EF" w:rsidRPr="00B87AB1" w:rsidRDefault="0021330E" w:rsidP="0059399A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>При этом К</w:t>
      </w:r>
      <w:r w:rsidR="002753EF" w:rsidRPr="00B87AB1">
        <w:rPr>
          <w:sz w:val="28"/>
          <w:szCs w:val="28"/>
        </w:rPr>
        <w:t xml:space="preserve">онфликтная комиссия </w:t>
      </w:r>
      <w:r w:rsidR="002753EF" w:rsidRPr="00B87AB1">
        <w:rPr>
          <w:b/>
          <w:sz w:val="28"/>
          <w:szCs w:val="28"/>
        </w:rPr>
        <w:t>не рассматривает</w:t>
      </w:r>
      <w:r w:rsidR="002753EF" w:rsidRPr="00B87AB1">
        <w:rPr>
          <w:sz w:val="28"/>
          <w:szCs w:val="28"/>
        </w:rPr>
        <w:t xml:space="preserve"> апелляции по вопросам содержания и структуры заданий по учебным предметам, а также по вопросам, связанным</w:t>
      </w:r>
      <w:r w:rsidR="00C73086" w:rsidRPr="00B87AB1">
        <w:rPr>
          <w:sz w:val="28"/>
          <w:szCs w:val="28"/>
        </w:rPr>
        <w:t xml:space="preserve"> </w:t>
      </w:r>
      <w:proofErr w:type="gramStart"/>
      <w:r w:rsidR="00C73086" w:rsidRPr="00B87AB1">
        <w:rPr>
          <w:sz w:val="28"/>
          <w:szCs w:val="28"/>
        </w:rPr>
        <w:t>с</w:t>
      </w:r>
      <w:proofErr w:type="gramEnd"/>
      <w:r w:rsidR="002753EF" w:rsidRPr="00B87AB1">
        <w:rPr>
          <w:sz w:val="28"/>
          <w:szCs w:val="28"/>
        </w:rPr>
        <w:t>:</w:t>
      </w:r>
    </w:p>
    <w:p w:rsidR="008041A4" w:rsidRPr="00B87AB1" w:rsidRDefault="008041A4" w:rsidP="008041A4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>нарушением участником ЕГЭ требований, установленных Порядком;</w:t>
      </w:r>
    </w:p>
    <w:p w:rsidR="008041A4" w:rsidRPr="00B87AB1" w:rsidRDefault="008041A4" w:rsidP="008041A4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>неправильным оформлением экзаменационной работы;</w:t>
      </w:r>
    </w:p>
    <w:p w:rsidR="002753EF" w:rsidRPr="00B87AB1" w:rsidRDefault="00155C0F" w:rsidP="0059399A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>оцениванием результатов выполнения заданий экзаменационной раб</w:t>
      </w:r>
      <w:r w:rsidR="008041A4" w:rsidRPr="00B87AB1">
        <w:rPr>
          <w:sz w:val="28"/>
          <w:szCs w:val="28"/>
        </w:rPr>
        <w:t>оты с кратким ответом (часть В).</w:t>
      </w:r>
    </w:p>
    <w:p w:rsidR="008041A4" w:rsidRPr="00B87AB1" w:rsidRDefault="008041A4" w:rsidP="008041A4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>Однако часть</w:t>
      </w:r>
      <w:proofErr w:type="gramStart"/>
      <w:r w:rsidRPr="00B87AB1">
        <w:rPr>
          <w:sz w:val="28"/>
          <w:szCs w:val="28"/>
        </w:rPr>
        <w:t xml:space="preserve"> В</w:t>
      </w:r>
      <w:proofErr w:type="gramEnd"/>
      <w:r w:rsidRPr="00B87AB1">
        <w:rPr>
          <w:sz w:val="28"/>
          <w:szCs w:val="28"/>
        </w:rPr>
        <w:t xml:space="preserve"> рассматривается на наличие технических ошибок, допущенных при обработке заданий экзаменационной работы с кратким ответом (часть В) региональным центром обработки информации ГБОУ ВО МО «Академия социального управления».</w:t>
      </w:r>
    </w:p>
    <w:p w:rsidR="008041A4" w:rsidRPr="00B87AB1" w:rsidRDefault="008041A4" w:rsidP="008041A4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>В этом случае Конфликтная комиссия вносит соответствующие изменения в приложение к протоколу рассмотрения апелляции.</w:t>
      </w:r>
    </w:p>
    <w:p w:rsidR="008041A4" w:rsidRPr="00B87AB1" w:rsidRDefault="008041A4" w:rsidP="008041A4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>При этом Конфликтная комиссия не вправе применять изменения к ответам на задания с кратким ответом в случае, когда при записи ответа апеллянт применил форму записи (в том числе символы), противоречащую указаниям к заданию КИМ, а также правилам заполнения бланков ЕГЭ.</w:t>
      </w:r>
    </w:p>
    <w:p w:rsidR="00155C0F" w:rsidRPr="00B87AB1" w:rsidRDefault="000B3948" w:rsidP="0059399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87AB1">
        <w:rPr>
          <w:sz w:val="28"/>
          <w:szCs w:val="28"/>
        </w:rPr>
        <w:t xml:space="preserve"> качестве материалов апелляции </w:t>
      </w:r>
      <w:r w:rsidR="00155C0F" w:rsidRPr="00B87AB1">
        <w:rPr>
          <w:sz w:val="28"/>
          <w:szCs w:val="28"/>
        </w:rPr>
        <w:t xml:space="preserve">Конфликтная комиссия </w:t>
      </w:r>
      <w:r w:rsidR="00155C0F" w:rsidRPr="00B87AB1">
        <w:rPr>
          <w:b/>
          <w:sz w:val="28"/>
          <w:szCs w:val="28"/>
        </w:rPr>
        <w:t>не рассматривает</w:t>
      </w:r>
      <w:r w:rsidR="00155C0F" w:rsidRPr="00B87AB1">
        <w:rPr>
          <w:sz w:val="28"/>
          <w:szCs w:val="28"/>
        </w:rPr>
        <w:t xml:space="preserve"> </w:t>
      </w:r>
      <w:r w:rsidR="00155C0F" w:rsidRPr="000B3948">
        <w:rPr>
          <w:b/>
          <w:sz w:val="28"/>
          <w:szCs w:val="28"/>
        </w:rPr>
        <w:t>черновики</w:t>
      </w:r>
      <w:r w:rsidR="00155C0F" w:rsidRPr="00B87AB1">
        <w:rPr>
          <w:sz w:val="28"/>
          <w:szCs w:val="28"/>
        </w:rPr>
        <w:t xml:space="preserve"> участников ЕГЭ и записи, сделанные в контрольных</w:t>
      </w:r>
      <w:r>
        <w:rPr>
          <w:sz w:val="28"/>
          <w:szCs w:val="28"/>
        </w:rPr>
        <w:t xml:space="preserve"> измерительных материалах (КИМ)</w:t>
      </w:r>
      <w:r w:rsidR="00155C0F" w:rsidRPr="00B87AB1">
        <w:rPr>
          <w:sz w:val="28"/>
          <w:szCs w:val="28"/>
        </w:rPr>
        <w:t>.</w:t>
      </w:r>
    </w:p>
    <w:p w:rsidR="00A11724" w:rsidRPr="00B87AB1" w:rsidRDefault="0021330E" w:rsidP="0059399A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>П</w:t>
      </w:r>
      <w:r w:rsidR="006E1EDE" w:rsidRPr="00B87AB1">
        <w:rPr>
          <w:sz w:val="28"/>
          <w:szCs w:val="28"/>
        </w:rPr>
        <w:t xml:space="preserve">ри рассмотрении апелляции могут присутствовать апеллянт и (или) его родители (законные представители). </w:t>
      </w:r>
    </w:p>
    <w:p w:rsidR="008041A4" w:rsidRPr="00B87AB1" w:rsidRDefault="008041A4" w:rsidP="008041A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B87AB1">
        <w:rPr>
          <w:sz w:val="28"/>
          <w:szCs w:val="28"/>
        </w:rPr>
        <w:t xml:space="preserve">Апеллянту, </w:t>
      </w:r>
      <w:r w:rsidRPr="000B3948">
        <w:rPr>
          <w:b/>
          <w:sz w:val="28"/>
          <w:szCs w:val="28"/>
        </w:rPr>
        <w:t>в случае его участия</w:t>
      </w:r>
      <w:r w:rsidRPr="00B87AB1">
        <w:rPr>
          <w:sz w:val="28"/>
          <w:szCs w:val="28"/>
        </w:rPr>
        <w:t xml:space="preserve"> в рассмотрении апелляции, предъявляются материалы апелляционного комплекта документов и заключение экспертов ПК, после чего он письменно в соответствующем поле протокола рассмотрения апелляции 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proofErr w:type="gramEnd"/>
      <w:r w:rsidR="00F67F67">
        <w:rPr>
          <w:sz w:val="28"/>
          <w:szCs w:val="28"/>
        </w:rPr>
        <w:t xml:space="preserve"> </w:t>
      </w:r>
      <w:r w:rsidRPr="00B87AB1">
        <w:rPr>
          <w:sz w:val="28"/>
          <w:szCs w:val="28"/>
        </w:rPr>
        <w:t>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</w:p>
    <w:p w:rsidR="008041A4" w:rsidRPr="00B87AB1" w:rsidRDefault="008041A4" w:rsidP="008041A4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 xml:space="preserve">В </w:t>
      </w:r>
      <w:r w:rsidRPr="000B3948">
        <w:rPr>
          <w:b/>
          <w:sz w:val="28"/>
          <w:szCs w:val="28"/>
        </w:rPr>
        <w:t>случае неявки участника ЕГЭ</w:t>
      </w:r>
      <w:r w:rsidRPr="00B87AB1">
        <w:rPr>
          <w:sz w:val="28"/>
          <w:szCs w:val="28"/>
        </w:rPr>
        <w:t xml:space="preserve"> на заседание Конфликтной комиссии апелляция рассматривается в установленном порядке без апеллянта.</w:t>
      </w:r>
    </w:p>
    <w:p w:rsidR="008041A4" w:rsidRPr="00B87AB1" w:rsidRDefault="008041A4" w:rsidP="008041A4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8041A4" w:rsidRPr="00B87AB1" w:rsidRDefault="008041A4" w:rsidP="008041A4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>- 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8041A4" w:rsidRPr="00B87AB1" w:rsidRDefault="008041A4" w:rsidP="008041A4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>- 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8041A4" w:rsidRDefault="008041A4" w:rsidP="008041A4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 xml:space="preserve">При этом в случае удовлетворения апелляции количество ранее </w:t>
      </w:r>
      <w:r w:rsidRPr="00B87AB1">
        <w:rPr>
          <w:sz w:val="28"/>
          <w:szCs w:val="28"/>
        </w:rPr>
        <w:lastRenderedPageBreak/>
        <w:t xml:space="preserve">выставленных баллов может </w:t>
      </w:r>
      <w:r w:rsidRPr="00B87AB1">
        <w:rPr>
          <w:b/>
          <w:sz w:val="28"/>
          <w:szCs w:val="28"/>
        </w:rPr>
        <w:t>измениться</w:t>
      </w:r>
      <w:r w:rsidRPr="00B87AB1">
        <w:rPr>
          <w:sz w:val="28"/>
          <w:szCs w:val="28"/>
        </w:rPr>
        <w:t xml:space="preserve"> как </w:t>
      </w:r>
      <w:r w:rsidRPr="00B87AB1">
        <w:rPr>
          <w:b/>
          <w:sz w:val="28"/>
          <w:szCs w:val="28"/>
        </w:rPr>
        <w:t>в сторону увеличения</w:t>
      </w:r>
      <w:r w:rsidRPr="00B87AB1">
        <w:rPr>
          <w:sz w:val="28"/>
          <w:szCs w:val="28"/>
        </w:rPr>
        <w:t xml:space="preserve">, так и              </w:t>
      </w:r>
      <w:r w:rsidRPr="00B87AB1">
        <w:rPr>
          <w:b/>
          <w:sz w:val="28"/>
          <w:szCs w:val="28"/>
        </w:rPr>
        <w:t>в сторону уменьшения</w:t>
      </w:r>
      <w:r w:rsidRPr="00B87AB1">
        <w:rPr>
          <w:sz w:val="28"/>
          <w:szCs w:val="28"/>
        </w:rPr>
        <w:t xml:space="preserve"> количества баллов.</w:t>
      </w:r>
    </w:p>
    <w:p w:rsidR="000B3948" w:rsidRPr="00B87AB1" w:rsidRDefault="000B3948" w:rsidP="008041A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участнику ЕГЭ перед подачей апелляции  рекомендуется предварительно ознакомиться с </w:t>
      </w:r>
      <w:r w:rsidR="00F67F67">
        <w:rPr>
          <w:sz w:val="28"/>
          <w:szCs w:val="28"/>
        </w:rPr>
        <w:t xml:space="preserve">изображениями бланков его экзаменационной работы на официальном информационном портале ЕГЭ </w:t>
      </w:r>
      <w:hyperlink r:id="rId10" w:history="1">
        <w:r w:rsidR="00F67F67" w:rsidRPr="00E72A2B">
          <w:rPr>
            <w:rStyle w:val="a5"/>
            <w:sz w:val="28"/>
            <w:szCs w:val="28"/>
            <w:lang w:val="en-US"/>
          </w:rPr>
          <w:t>www</w:t>
        </w:r>
        <w:r w:rsidR="00F67F67" w:rsidRPr="00F67F67">
          <w:rPr>
            <w:rStyle w:val="a5"/>
            <w:sz w:val="28"/>
            <w:szCs w:val="28"/>
          </w:rPr>
          <w:t>.</w:t>
        </w:r>
        <w:proofErr w:type="spellStart"/>
        <w:r w:rsidR="00F67F67" w:rsidRPr="00E72A2B">
          <w:rPr>
            <w:rStyle w:val="a5"/>
            <w:sz w:val="28"/>
            <w:szCs w:val="28"/>
            <w:lang w:val="en-US"/>
          </w:rPr>
          <w:t>ege</w:t>
        </w:r>
        <w:proofErr w:type="spellEnd"/>
        <w:r w:rsidR="00F67F67" w:rsidRPr="00F67F67">
          <w:rPr>
            <w:rStyle w:val="a5"/>
            <w:sz w:val="28"/>
            <w:szCs w:val="28"/>
          </w:rPr>
          <w:t>.</w:t>
        </w:r>
        <w:proofErr w:type="spellStart"/>
        <w:r w:rsidR="00F67F67" w:rsidRPr="00E72A2B">
          <w:rPr>
            <w:rStyle w:val="a5"/>
            <w:sz w:val="28"/>
            <w:szCs w:val="28"/>
            <w:lang w:val="en-US"/>
          </w:rPr>
          <w:t>edu</w:t>
        </w:r>
        <w:proofErr w:type="spellEnd"/>
        <w:r w:rsidR="00F67F67" w:rsidRPr="00F67F67">
          <w:rPr>
            <w:rStyle w:val="a5"/>
            <w:sz w:val="28"/>
            <w:szCs w:val="28"/>
          </w:rPr>
          <w:t>.</w:t>
        </w:r>
        <w:proofErr w:type="spellStart"/>
        <w:r w:rsidR="00F67F67" w:rsidRPr="00E72A2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F67F67" w:rsidRPr="00F67F67">
        <w:rPr>
          <w:sz w:val="28"/>
          <w:szCs w:val="28"/>
        </w:rPr>
        <w:t xml:space="preserve">. </w:t>
      </w:r>
    </w:p>
    <w:p w:rsidR="006E1EDE" w:rsidRPr="00B87AB1" w:rsidRDefault="006E1EDE" w:rsidP="0059399A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>Апелляция о несогласии с выставленными баллами может быть отозвана участником ЕГЭ по его собственному желанию.</w:t>
      </w:r>
    </w:p>
    <w:p w:rsidR="008041A4" w:rsidRPr="00B87AB1" w:rsidRDefault="008041A4" w:rsidP="0059399A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 xml:space="preserve">Для этого участник ЕГЭ пишет </w:t>
      </w:r>
      <w:r w:rsidRPr="00F67F67">
        <w:rPr>
          <w:b/>
          <w:sz w:val="28"/>
          <w:szCs w:val="28"/>
        </w:rPr>
        <w:t>заявление об отзыве</w:t>
      </w:r>
      <w:r w:rsidRPr="00B87AB1">
        <w:rPr>
          <w:sz w:val="28"/>
          <w:szCs w:val="28"/>
        </w:rPr>
        <w:t>, поданной им апелляции. Обучающиеся подают заявление в</w:t>
      </w:r>
      <w:r w:rsidR="004F05CB" w:rsidRPr="00B87AB1">
        <w:rPr>
          <w:sz w:val="28"/>
          <w:szCs w:val="28"/>
        </w:rPr>
        <w:t xml:space="preserve"> </w:t>
      </w:r>
      <w:r w:rsidRPr="00B87AB1">
        <w:rPr>
          <w:sz w:val="28"/>
          <w:szCs w:val="28"/>
        </w:rPr>
        <w:t xml:space="preserve">образовательные организации, </w:t>
      </w:r>
      <w:r w:rsidR="004F05CB" w:rsidRPr="00B87AB1">
        <w:rPr>
          <w:sz w:val="28"/>
          <w:szCs w:val="28"/>
        </w:rPr>
        <w:t>в</w:t>
      </w:r>
      <w:r w:rsidRPr="00B87AB1">
        <w:rPr>
          <w:sz w:val="28"/>
          <w:szCs w:val="28"/>
        </w:rPr>
        <w:t>ыпускники прошлых лет – в</w:t>
      </w:r>
      <w:r w:rsidR="004F05CB" w:rsidRPr="00B87AB1">
        <w:rPr>
          <w:sz w:val="28"/>
          <w:szCs w:val="28"/>
        </w:rPr>
        <w:t xml:space="preserve"> муниципальные органы управления образованием (по месту подачи апелляций о несогласии с выставленными баллами).</w:t>
      </w:r>
    </w:p>
    <w:p w:rsidR="008E1384" w:rsidRPr="00B87AB1" w:rsidRDefault="00240CC7" w:rsidP="008E1384">
      <w:pPr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 xml:space="preserve">Муниципальным органам управления образования необходимо организовать ознакомление участников ЕГЭ, их родителей (законных представителей) </w:t>
      </w:r>
      <w:r w:rsidR="008E1384" w:rsidRPr="00B87AB1">
        <w:rPr>
          <w:sz w:val="28"/>
          <w:szCs w:val="28"/>
        </w:rPr>
        <w:t>с данной информацией через образовательные организации, расположенные на территории муниципального образования, а также путем взаимодействия со средствами массовой информации, ведения разделов по вопросам ЕГЭ на официальных сайтах в сети «Интернет» муниципальных органов управления образованием                       и образовательных организаций.</w:t>
      </w:r>
    </w:p>
    <w:p w:rsidR="00641470" w:rsidRPr="00B87AB1" w:rsidRDefault="00EA71E8" w:rsidP="009C7E29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B87AB1">
        <w:rPr>
          <w:sz w:val="28"/>
          <w:szCs w:val="28"/>
        </w:rPr>
        <w:t>При информировании участников ЕГЭ н</w:t>
      </w:r>
      <w:r w:rsidR="008E1384" w:rsidRPr="00B87AB1">
        <w:rPr>
          <w:sz w:val="28"/>
          <w:szCs w:val="28"/>
        </w:rPr>
        <w:t xml:space="preserve">еобходимо </w:t>
      </w:r>
      <w:r w:rsidR="008E1384" w:rsidRPr="00B45497">
        <w:rPr>
          <w:b/>
          <w:sz w:val="28"/>
          <w:szCs w:val="28"/>
        </w:rPr>
        <w:t>обратить особое внимание</w:t>
      </w:r>
      <w:r w:rsidR="00127266" w:rsidRPr="00B87AB1">
        <w:rPr>
          <w:sz w:val="28"/>
          <w:szCs w:val="28"/>
        </w:rPr>
        <w:t>, что для экзаменов, проводимы</w:t>
      </w:r>
      <w:r w:rsidR="00CA585F" w:rsidRPr="00B87AB1">
        <w:rPr>
          <w:sz w:val="28"/>
          <w:szCs w:val="28"/>
        </w:rPr>
        <w:t>х</w:t>
      </w:r>
      <w:r w:rsidR="00127266" w:rsidRPr="00B87AB1">
        <w:rPr>
          <w:sz w:val="28"/>
          <w:szCs w:val="28"/>
        </w:rPr>
        <w:t xml:space="preserve"> в основной период (с 27 мая по 30 июня 2016 года), результаты апелляций о несогласии с выставленными баллами </w:t>
      </w:r>
      <w:r w:rsidR="004F05CB" w:rsidRPr="00B87AB1">
        <w:rPr>
          <w:sz w:val="28"/>
          <w:szCs w:val="28"/>
        </w:rPr>
        <w:t xml:space="preserve">в соответствии со сроками подачи и обработки апелляций (письмо Федеральной службы по надзору в сфере образования и науки от 16.03.2016 № 02-111) </w:t>
      </w:r>
      <w:r w:rsidR="00127266" w:rsidRPr="00B87AB1">
        <w:rPr>
          <w:sz w:val="28"/>
          <w:szCs w:val="28"/>
        </w:rPr>
        <w:t>утверждаются Г</w:t>
      </w:r>
      <w:r w:rsidR="004F05CB" w:rsidRPr="00B87AB1">
        <w:rPr>
          <w:sz w:val="28"/>
          <w:szCs w:val="28"/>
        </w:rPr>
        <w:t xml:space="preserve">осударственной экзаменационной комиссией Московской области </w:t>
      </w:r>
      <w:r w:rsidR="00127266" w:rsidRPr="00B87AB1">
        <w:rPr>
          <w:sz w:val="28"/>
          <w:szCs w:val="28"/>
        </w:rPr>
        <w:t xml:space="preserve"> </w:t>
      </w:r>
      <w:r w:rsidR="004F05CB" w:rsidRPr="00B87AB1">
        <w:rPr>
          <w:sz w:val="28"/>
          <w:szCs w:val="28"/>
        </w:rPr>
        <w:t xml:space="preserve">в период </w:t>
      </w:r>
      <w:r w:rsidR="003A69CB" w:rsidRPr="00B45497">
        <w:rPr>
          <w:b/>
          <w:sz w:val="28"/>
          <w:szCs w:val="28"/>
        </w:rPr>
        <w:t>с</w:t>
      </w:r>
      <w:proofErr w:type="gramEnd"/>
      <w:r w:rsidR="003A69CB" w:rsidRPr="00B45497">
        <w:rPr>
          <w:b/>
          <w:sz w:val="28"/>
          <w:szCs w:val="28"/>
        </w:rPr>
        <w:t xml:space="preserve"> 27 июня по 1 августа 2016 года</w:t>
      </w:r>
      <w:r w:rsidR="003A69CB" w:rsidRPr="00B87AB1">
        <w:rPr>
          <w:sz w:val="28"/>
          <w:szCs w:val="28"/>
        </w:rPr>
        <w:t>.</w:t>
      </w:r>
    </w:p>
    <w:p w:rsidR="00641470" w:rsidRPr="00B87AB1" w:rsidRDefault="00641470" w:rsidP="009C7E29">
      <w:pPr>
        <w:spacing w:line="240" w:lineRule="atLeast"/>
        <w:ind w:firstLine="709"/>
        <w:jc w:val="both"/>
        <w:rPr>
          <w:sz w:val="28"/>
          <w:szCs w:val="28"/>
        </w:rPr>
      </w:pPr>
    </w:p>
    <w:p w:rsidR="00F37018" w:rsidRPr="00B87AB1" w:rsidRDefault="00F37018" w:rsidP="009C7E29">
      <w:pPr>
        <w:spacing w:line="240" w:lineRule="atLeast"/>
        <w:ind w:firstLine="709"/>
        <w:jc w:val="both"/>
        <w:rPr>
          <w:sz w:val="28"/>
          <w:szCs w:val="28"/>
        </w:rPr>
      </w:pPr>
    </w:p>
    <w:p w:rsidR="0059399A" w:rsidRPr="00B87AB1" w:rsidRDefault="00F37018" w:rsidP="0059399A">
      <w:pPr>
        <w:spacing w:line="240" w:lineRule="atLeast"/>
        <w:ind w:firstLine="709"/>
        <w:jc w:val="both"/>
        <w:rPr>
          <w:sz w:val="28"/>
          <w:szCs w:val="28"/>
        </w:rPr>
      </w:pPr>
      <w:r w:rsidRPr="00B87AB1">
        <w:rPr>
          <w:sz w:val="28"/>
          <w:szCs w:val="28"/>
        </w:rPr>
        <w:t xml:space="preserve">Приложение:  на </w:t>
      </w:r>
      <w:r w:rsidR="005D7FC9" w:rsidRPr="00B87AB1">
        <w:rPr>
          <w:sz w:val="28"/>
          <w:szCs w:val="28"/>
        </w:rPr>
        <w:t>2 л</w:t>
      </w:r>
      <w:r w:rsidRPr="00B87AB1">
        <w:rPr>
          <w:sz w:val="28"/>
          <w:szCs w:val="28"/>
        </w:rPr>
        <w:t>. в 1 экз.</w:t>
      </w:r>
    </w:p>
    <w:p w:rsidR="00F37018" w:rsidRPr="00B87AB1" w:rsidRDefault="00F37018" w:rsidP="0059399A">
      <w:pPr>
        <w:spacing w:line="240" w:lineRule="atLeast"/>
        <w:ind w:firstLine="709"/>
        <w:jc w:val="both"/>
        <w:rPr>
          <w:sz w:val="28"/>
          <w:szCs w:val="28"/>
        </w:rPr>
      </w:pPr>
    </w:p>
    <w:p w:rsidR="00F37018" w:rsidRPr="00B87AB1" w:rsidRDefault="00F37018" w:rsidP="0059399A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6A0"/>
      </w:tblPr>
      <w:tblGrid>
        <w:gridCol w:w="5812"/>
        <w:gridCol w:w="4394"/>
      </w:tblGrid>
      <w:tr w:rsidR="0059399A" w:rsidRPr="00B87AB1" w:rsidTr="00FD550A">
        <w:trPr>
          <w:trHeight w:val="309"/>
        </w:trPr>
        <w:tc>
          <w:tcPr>
            <w:tcW w:w="5812" w:type="dxa"/>
          </w:tcPr>
          <w:p w:rsidR="0059399A" w:rsidRPr="00B87AB1" w:rsidRDefault="00597B0F" w:rsidP="00FD550A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87AB1">
              <w:rPr>
                <w:sz w:val="28"/>
                <w:szCs w:val="28"/>
              </w:rPr>
              <w:t>Первый заместитель м</w:t>
            </w:r>
            <w:r w:rsidR="0059399A" w:rsidRPr="00B87AB1">
              <w:rPr>
                <w:sz w:val="28"/>
                <w:szCs w:val="28"/>
              </w:rPr>
              <w:t>инистра образования</w:t>
            </w:r>
          </w:p>
          <w:p w:rsidR="0059399A" w:rsidRPr="00B87AB1" w:rsidRDefault="0059399A" w:rsidP="00FD550A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B87AB1">
              <w:rPr>
                <w:sz w:val="28"/>
                <w:szCs w:val="28"/>
              </w:rPr>
              <w:t>Московской области</w:t>
            </w:r>
          </w:p>
        </w:tc>
        <w:tc>
          <w:tcPr>
            <w:tcW w:w="4394" w:type="dxa"/>
            <w:vAlign w:val="bottom"/>
          </w:tcPr>
          <w:p w:rsidR="0059399A" w:rsidRPr="00B87AB1" w:rsidRDefault="0059399A" w:rsidP="00FD550A">
            <w:pPr>
              <w:spacing w:before="120" w:after="120"/>
              <w:ind w:firstLine="142"/>
              <w:jc w:val="right"/>
              <w:rPr>
                <w:sz w:val="28"/>
                <w:szCs w:val="28"/>
              </w:rPr>
            </w:pPr>
            <w:r w:rsidRPr="00B87AB1">
              <w:rPr>
                <w:sz w:val="28"/>
                <w:szCs w:val="28"/>
              </w:rPr>
              <w:t xml:space="preserve">Н.Н. </w:t>
            </w:r>
            <w:proofErr w:type="spellStart"/>
            <w:r w:rsidRPr="00B87AB1">
              <w:rPr>
                <w:sz w:val="28"/>
                <w:szCs w:val="28"/>
              </w:rPr>
              <w:t>Пантюхина</w:t>
            </w:r>
            <w:proofErr w:type="spellEnd"/>
          </w:p>
        </w:tc>
      </w:tr>
    </w:tbl>
    <w:p w:rsidR="0059399A" w:rsidRPr="00B87AB1" w:rsidRDefault="0059399A" w:rsidP="0059399A">
      <w:pPr>
        <w:rPr>
          <w:sz w:val="28"/>
          <w:szCs w:val="28"/>
        </w:rPr>
      </w:pPr>
    </w:p>
    <w:p w:rsidR="0059399A" w:rsidRPr="00B87AB1" w:rsidRDefault="0059399A" w:rsidP="0059399A">
      <w:pPr>
        <w:rPr>
          <w:sz w:val="28"/>
          <w:szCs w:val="28"/>
        </w:rPr>
      </w:pPr>
    </w:p>
    <w:p w:rsidR="0059399A" w:rsidRPr="00B87AB1" w:rsidRDefault="0059399A" w:rsidP="0059399A">
      <w:pPr>
        <w:rPr>
          <w:sz w:val="28"/>
          <w:szCs w:val="28"/>
        </w:rPr>
      </w:pPr>
    </w:p>
    <w:p w:rsidR="006371ED" w:rsidRPr="00B87AB1" w:rsidRDefault="006371ED">
      <w:pPr>
        <w:rPr>
          <w:sz w:val="28"/>
          <w:szCs w:val="28"/>
        </w:rPr>
      </w:pPr>
    </w:p>
    <w:sectPr w:rsidR="006371ED" w:rsidRPr="00B87AB1" w:rsidSect="00240CC7">
      <w:headerReference w:type="default" r:id="rId11"/>
      <w:pgSz w:w="12240" w:h="15840"/>
      <w:pgMar w:top="426" w:right="75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54" w:rsidRDefault="00101054" w:rsidP="00B53F10">
      <w:r>
        <w:separator/>
      </w:r>
    </w:p>
  </w:endnote>
  <w:endnote w:type="continuationSeparator" w:id="0">
    <w:p w:rsidR="00101054" w:rsidRDefault="00101054" w:rsidP="00B5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54" w:rsidRDefault="00101054" w:rsidP="00B53F10">
      <w:r>
        <w:separator/>
      </w:r>
    </w:p>
  </w:footnote>
  <w:footnote w:type="continuationSeparator" w:id="0">
    <w:p w:rsidR="00101054" w:rsidRDefault="00101054" w:rsidP="00B53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CF" w:rsidRDefault="007204CE">
    <w:pPr>
      <w:pStyle w:val="a3"/>
      <w:jc w:val="center"/>
    </w:pPr>
    <w:r>
      <w:fldChar w:fldCharType="begin"/>
    </w:r>
    <w:r w:rsidR="0021330E">
      <w:instrText xml:space="preserve"> PAGE   \* MERGEFORMAT </w:instrText>
    </w:r>
    <w:r>
      <w:fldChar w:fldCharType="separate"/>
    </w:r>
    <w:r w:rsidR="00524017">
      <w:rPr>
        <w:noProof/>
      </w:rPr>
      <w:t>2</w:t>
    </w:r>
    <w:r>
      <w:rPr>
        <w:noProof/>
      </w:rPr>
      <w:fldChar w:fldCharType="end"/>
    </w:r>
  </w:p>
  <w:p w:rsidR="004764CF" w:rsidRDefault="001010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99A"/>
    <w:rsid w:val="00030C42"/>
    <w:rsid w:val="00082405"/>
    <w:rsid w:val="000B3948"/>
    <w:rsid w:val="000B76B9"/>
    <w:rsid w:val="000D2549"/>
    <w:rsid w:val="000D7FD2"/>
    <w:rsid w:val="00101054"/>
    <w:rsid w:val="00127266"/>
    <w:rsid w:val="00155C0F"/>
    <w:rsid w:val="001E467C"/>
    <w:rsid w:val="0021330E"/>
    <w:rsid w:val="00240CC7"/>
    <w:rsid w:val="002434F4"/>
    <w:rsid w:val="002753EF"/>
    <w:rsid w:val="002D210D"/>
    <w:rsid w:val="003A69CB"/>
    <w:rsid w:val="004F05CB"/>
    <w:rsid w:val="00524017"/>
    <w:rsid w:val="0059399A"/>
    <w:rsid w:val="00597B0F"/>
    <w:rsid w:val="005B15DF"/>
    <w:rsid w:val="005D7FC9"/>
    <w:rsid w:val="006371ED"/>
    <w:rsid w:val="00641470"/>
    <w:rsid w:val="006E1EDE"/>
    <w:rsid w:val="007204CE"/>
    <w:rsid w:val="007253D1"/>
    <w:rsid w:val="007C3BF0"/>
    <w:rsid w:val="008041A4"/>
    <w:rsid w:val="008C2632"/>
    <w:rsid w:val="008E1384"/>
    <w:rsid w:val="00933F52"/>
    <w:rsid w:val="009C7E29"/>
    <w:rsid w:val="00A11724"/>
    <w:rsid w:val="00B45497"/>
    <w:rsid w:val="00B53F10"/>
    <w:rsid w:val="00B87AB1"/>
    <w:rsid w:val="00BA018F"/>
    <w:rsid w:val="00C65940"/>
    <w:rsid w:val="00C73086"/>
    <w:rsid w:val="00CA585F"/>
    <w:rsid w:val="00CC3919"/>
    <w:rsid w:val="00D073AB"/>
    <w:rsid w:val="00D32C4F"/>
    <w:rsid w:val="00E92B1E"/>
    <w:rsid w:val="00EA71E8"/>
    <w:rsid w:val="00EF717D"/>
    <w:rsid w:val="00F37018"/>
    <w:rsid w:val="00F67F67"/>
    <w:rsid w:val="00FE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8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9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399A"/>
    <w:pPr>
      <w:widowControl w:val="0"/>
      <w:spacing w:before="120" w:after="120" w:line="24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rsid w:val="005939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99A"/>
    <w:rPr>
      <w:rFonts w:eastAsia="Times New Roman"/>
      <w:sz w:val="20"/>
      <w:szCs w:val="20"/>
      <w:lang w:eastAsia="ru-RU"/>
    </w:rPr>
  </w:style>
  <w:style w:type="character" w:styleId="a5">
    <w:name w:val="Hyperlink"/>
    <w:basedOn w:val="a0"/>
    <w:rsid w:val="005939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39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ge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obr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54AEC-45E5-4C8F-B460-A85B2F43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Vanina</cp:lastModifiedBy>
  <cp:revision>2</cp:revision>
  <cp:lastPrinted>2016-04-04T09:42:00Z</cp:lastPrinted>
  <dcterms:created xsi:type="dcterms:W3CDTF">2016-04-04T15:52:00Z</dcterms:created>
  <dcterms:modified xsi:type="dcterms:W3CDTF">2016-04-04T15:52:00Z</dcterms:modified>
</cp:coreProperties>
</file>