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6CB9" w:rsidRDefault="000E6CB9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2083" w:rsidRDefault="00D52083" w:rsidP="00D52083"/>
    <w:p w:rsidR="00D52083" w:rsidRDefault="00D52083" w:rsidP="00D52083">
      <w:pPr>
        <w:jc w:val="center"/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83" w:rsidRDefault="00D52083" w:rsidP="00D52083">
      <w:pPr>
        <w:jc w:val="center"/>
      </w:pPr>
    </w:p>
    <w:p w:rsidR="00D52083" w:rsidRPr="00335E0C" w:rsidRDefault="00D52083" w:rsidP="00D52083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D52083" w:rsidRPr="00335E0C" w:rsidRDefault="00D52083" w:rsidP="00D52083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D52083" w:rsidRPr="00335E0C" w:rsidRDefault="00D52083" w:rsidP="00D52083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52083" w:rsidRPr="00335E0C" w:rsidTr="001756EE">
        <w:trPr>
          <w:jc w:val="center"/>
        </w:trPr>
        <w:tc>
          <w:tcPr>
            <w:tcW w:w="522" w:type="dxa"/>
            <w:vAlign w:val="bottom"/>
          </w:tcPr>
          <w:p w:rsidR="00D52083" w:rsidRPr="00335E0C" w:rsidRDefault="00D52083" w:rsidP="001756EE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52083" w:rsidRPr="00335E0C" w:rsidRDefault="00D52083" w:rsidP="00D5208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02</w:t>
            </w:r>
            <w:r w:rsidRPr="00335E0C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 w:rsidRPr="00335E0C">
              <w:rPr>
                <w:i/>
                <w:iCs/>
                <w:color w:val="000000"/>
                <w:spacing w:val="6"/>
              </w:rPr>
              <w:t>0.2015</w:t>
            </w:r>
          </w:p>
        </w:tc>
        <w:tc>
          <w:tcPr>
            <w:tcW w:w="431" w:type="dxa"/>
            <w:vAlign w:val="bottom"/>
          </w:tcPr>
          <w:p w:rsidR="00D52083" w:rsidRPr="00335E0C" w:rsidRDefault="00D52083" w:rsidP="001756EE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2083" w:rsidRPr="00335E0C" w:rsidRDefault="00D52083" w:rsidP="00D5208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502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60D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3B3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B20071">
        <w:rPr>
          <w:rFonts w:ascii="Times New Roman" w:hAnsi="Times New Roman" w:cs="Times New Roman"/>
          <w:sz w:val="24"/>
          <w:szCs w:val="24"/>
        </w:rPr>
        <w:t xml:space="preserve">», </w:t>
      </w:r>
      <w:r w:rsidR="002F1C11">
        <w:rPr>
          <w:rFonts w:ascii="Times New Roman" w:hAnsi="Times New Roman" w:cs="Times New Roman"/>
          <w:sz w:val="24"/>
          <w:szCs w:val="24"/>
        </w:rPr>
        <w:t>на 2015</w:t>
      </w:r>
      <w:r w:rsidR="000E6CB9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0E6C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5BB" w:rsidRDefault="008D25BB" w:rsidP="008D25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7A60">
        <w:rPr>
          <w:rFonts w:ascii="Times New Roman" w:hAnsi="Times New Roman" w:cs="Times New Roman"/>
          <w:sz w:val="24"/>
          <w:szCs w:val="24"/>
        </w:rPr>
        <w:t>соответствии с рекомендациями министерства энергетики Московской области</w:t>
      </w:r>
      <w:r>
        <w:rPr>
          <w:rFonts w:ascii="Times New Roman" w:hAnsi="Times New Roman" w:cs="Times New Roman"/>
          <w:sz w:val="24"/>
          <w:szCs w:val="24"/>
        </w:rPr>
        <w:t>,  постановляю:</w:t>
      </w:r>
    </w:p>
    <w:p w:rsidR="00482960" w:rsidRDefault="0020575B" w:rsidP="00F83B39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960">
        <w:rPr>
          <w:rFonts w:ascii="Times New Roman" w:hAnsi="Times New Roman" w:cs="Times New Roman"/>
          <w:sz w:val="24"/>
          <w:szCs w:val="24"/>
        </w:rPr>
        <w:t>униципальн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 w:rsidR="00F83B39" w:rsidRPr="00F83B3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</w:t>
      </w:r>
      <w:r w:rsidR="002F1C11">
        <w:rPr>
          <w:rFonts w:ascii="Times New Roman" w:hAnsi="Times New Roman" w:cs="Times New Roman"/>
          <w:sz w:val="24"/>
          <w:szCs w:val="24"/>
        </w:rPr>
        <w:t>, на 2015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2F1C11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E03777">
        <w:rPr>
          <w:rFonts w:ascii="Times New Roman" w:hAnsi="Times New Roman" w:cs="Times New Roman"/>
          <w:sz w:val="24"/>
          <w:szCs w:val="24"/>
        </w:rPr>
        <w:t>ую</w:t>
      </w:r>
      <w:r w:rsidR="0048296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 w:rsidR="00482960"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 w:rsidR="00482960"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 w:rsidR="00482960"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 w:rsidR="00482960"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</w:t>
      </w:r>
      <w:r w:rsidR="00F83B39">
        <w:rPr>
          <w:rFonts w:ascii="Times New Roman" w:hAnsi="Times New Roman" w:cs="Times New Roman"/>
          <w:sz w:val="24"/>
          <w:szCs w:val="24"/>
        </w:rPr>
        <w:t>5</w:t>
      </w:r>
      <w:r w:rsidR="00B20071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Реутов «Энергосбережение и повышение энергетической эффективности», на 2015-2019 годы»,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482960"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21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С.Г. Юров</w:t>
      </w:r>
      <w:bookmarkStart w:id="0" w:name="_GoBack"/>
      <w:bookmarkEnd w:id="0"/>
    </w:p>
    <w:sectPr w:rsidR="000B0484" w:rsidRPr="000B0484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CB9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43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575B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5458"/>
    <w:rsid w:val="002E6204"/>
    <w:rsid w:val="002F0919"/>
    <w:rsid w:val="002F1C11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1AE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97A60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363C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25BB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227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260D6"/>
    <w:rsid w:val="00D301F3"/>
    <w:rsid w:val="00D35B6E"/>
    <w:rsid w:val="00D46DB9"/>
    <w:rsid w:val="00D51A0D"/>
    <w:rsid w:val="00D52083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3777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4C4D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3B39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1A13-3335-4409-9856-8606C11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2</cp:revision>
  <cp:lastPrinted>2014-10-31T09:57:00Z</cp:lastPrinted>
  <dcterms:created xsi:type="dcterms:W3CDTF">2015-10-21T12:41:00Z</dcterms:created>
  <dcterms:modified xsi:type="dcterms:W3CDTF">2015-10-21T12:41:00Z</dcterms:modified>
</cp:coreProperties>
</file>