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59" w:rsidRDefault="00DA1A59" w:rsidP="00D17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A59" w:rsidRDefault="00DA1A59" w:rsidP="00D17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A59" w:rsidRDefault="00DA1A59" w:rsidP="00D17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A59" w:rsidRDefault="00DA1A59" w:rsidP="00D17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A59" w:rsidRDefault="00DA1A59" w:rsidP="00D17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A59" w:rsidRDefault="00DA1A59" w:rsidP="00D17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A59" w:rsidRDefault="00DA1A59" w:rsidP="00D17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A59" w:rsidRDefault="00DA1A59" w:rsidP="00D17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11F" w:rsidRDefault="00D17568" w:rsidP="00D17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568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D17568" w:rsidRDefault="00D17568" w:rsidP="00D17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568" w:rsidRDefault="00D17568" w:rsidP="00D17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568" w:rsidRDefault="00D17568" w:rsidP="00D17568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соответствии с пунктом 24 «Требований к порядку разработки и утверждения схем теплоснабжения» утвержденных Постановлением Правительства Российской Федерации от 22.02.2012 года № 154 «О требованиях к схемам теплоснабжения, порядку их разработки и утверждения», Администрация города Реутов информирует:</w:t>
      </w:r>
    </w:p>
    <w:p w:rsidR="00D17568" w:rsidRDefault="00D17568" w:rsidP="00D17568">
      <w:pPr>
        <w:pStyle w:val="a3"/>
        <w:numPr>
          <w:ilvl w:val="0"/>
          <w:numId w:val="1"/>
        </w:numPr>
        <w:spacing w:line="240" w:lineRule="auto"/>
        <w:ind w:left="0" w:firstLine="34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Постановлением Администрации города Реутов от 14.04.2014 года № 226-ПА утверждена схема теплоснабжения схема теплоснабжения городского округа Реутов.</w:t>
      </w:r>
    </w:p>
    <w:p w:rsidR="00D17568" w:rsidRDefault="00DA1A59" w:rsidP="00DA1A59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DA1A59">
        <w:rPr>
          <w:rFonts w:ascii="Times New Roman" w:hAnsi="Times New Roman" w:cs="Times New Roman"/>
          <w:sz w:val="32"/>
          <w:szCs w:val="32"/>
        </w:rPr>
        <w:t xml:space="preserve">Актуализация схемы теплоснабжения должна быть осуществлена не позднее 15 апреля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0914DD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0914DD">
        <w:rPr>
          <w:rFonts w:ascii="Times New Roman" w:hAnsi="Times New Roman" w:cs="Times New Roman"/>
          <w:sz w:val="32"/>
          <w:szCs w:val="32"/>
        </w:rPr>
        <w:t>а</w:t>
      </w:r>
      <w:bookmarkStart w:id="0" w:name="_GoBack"/>
      <w:bookmarkEnd w:id="0"/>
      <w:r w:rsidRPr="00DA1A59">
        <w:rPr>
          <w:rFonts w:ascii="Times New Roman" w:hAnsi="Times New Roman" w:cs="Times New Roman"/>
          <w:sz w:val="32"/>
          <w:szCs w:val="32"/>
        </w:rPr>
        <w:t xml:space="preserve">. Предложения от теплоснабжающих и </w:t>
      </w:r>
      <w:proofErr w:type="spellStart"/>
      <w:r w:rsidRPr="00DA1A59">
        <w:rPr>
          <w:rFonts w:ascii="Times New Roman" w:hAnsi="Times New Roman" w:cs="Times New Roman"/>
          <w:sz w:val="32"/>
          <w:szCs w:val="32"/>
        </w:rPr>
        <w:t>теплосетевых</w:t>
      </w:r>
      <w:proofErr w:type="spellEnd"/>
      <w:r w:rsidRPr="00DA1A59">
        <w:rPr>
          <w:rFonts w:ascii="Times New Roman" w:hAnsi="Times New Roman" w:cs="Times New Roman"/>
          <w:sz w:val="32"/>
          <w:szCs w:val="32"/>
        </w:rPr>
        <w:t xml:space="preserve"> организаций и иных лиц по актуализации схемы теплоснабжения принимаются до </w:t>
      </w:r>
      <w:r w:rsidR="000914DD">
        <w:rPr>
          <w:rFonts w:ascii="Times New Roman" w:hAnsi="Times New Roman" w:cs="Times New Roman"/>
          <w:sz w:val="32"/>
          <w:szCs w:val="32"/>
        </w:rPr>
        <w:t>15 февраля 2016 года</w:t>
      </w:r>
      <w:r w:rsidRPr="00DA1A59">
        <w:rPr>
          <w:rFonts w:ascii="Times New Roman" w:hAnsi="Times New Roman" w:cs="Times New Roman"/>
          <w:sz w:val="32"/>
          <w:szCs w:val="32"/>
        </w:rPr>
        <w:t>.</w:t>
      </w:r>
    </w:p>
    <w:p w:rsidR="00DA1A59" w:rsidRDefault="00DA1A59" w:rsidP="00DA1A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1A59" w:rsidRDefault="00DA1A59" w:rsidP="00DA1A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1A59" w:rsidRDefault="00DA1A59" w:rsidP="00DA1A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1A59" w:rsidRDefault="00DA1A59" w:rsidP="00DA1A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1A59" w:rsidRDefault="00DA1A59" w:rsidP="00DA1A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Главы Администрации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Д.Ю. Чинихин</w:t>
      </w:r>
    </w:p>
    <w:p w:rsidR="00DA1A59" w:rsidRDefault="00DA1A59" w:rsidP="00DA1A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1A59" w:rsidRDefault="00DA1A59" w:rsidP="00DA1A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1A59" w:rsidRPr="00DA1A59" w:rsidRDefault="00DA1A59" w:rsidP="00DA1A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A1A59" w:rsidRPr="00DA1A59" w:rsidSect="00D175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D24"/>
    <w:multiLevelType w:val="hybridMultilevel"/>
    <w:tmpl w:val="BC96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FA"/>
    <w:rsid w:val="000914DD"/>
    <w:rsid w:val="00145484"/>
    <w:rsid w:val="00766AFA"/>
    <w:rsid w:val="007D0484"/>
    <w:rsid w:val="00D17568"/>
    <w:rsid w:val="00D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Рибун Г.Б.</dc:creator>
  <cp:keywords/>
  <dc:description/>
  <cp:lastModifiedBy>Рибун Г.Б.</cp:lastModifiedBy>
  <cp:revision>3</cp:revision>
  <dcterms:created xsi:type="dcterms:W3CDTF">2015-01-27T07:47:00Z</dcterms:created>
  <dcterms:modified xsi:type="dcterms:W3CDTF">2016-01-13T08:15:00Z</dcterms:modified>
</cp:coreProperties>
</file>