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C6" w:rsidRDefault="003742C6" w:rsidP="003264AE">
      <w:pPr>
        <w:rPr>
          <w:sz w:val="18"/>
          <w:szCs w:val="18"/>
        </w:rPr>
      </w:pPr>
    </w:p>
    <w:p w:rsidR="003742C6" w:rsidRPr="00D01CF6" w:rsidRDefault="003742C6" w:rsidP="003742C6">
      <w:pPr>
        <w:tabs>
          <w:tab w:val="left" w:pos="2760"/>
        </w:tabs>
        <w:rPr>
          <w:i/>
        </w:rPr>
      </w:pPr>
      <w:bookmarkStart w:id="0" w:name="_GoBack"/>
      <w:bookmarkEnd w:id="0"/>
    </w:p>
    <w:p w:rsidR="003742C6" w:rsidRPr="00D01CF6" w:rsidRDefault="003742C6" w:rsidP="003742C6">
      <w:pPr>
        <w:tabs>
          <w:tab w:val="left" w:pos="2760"/>
        </w:tabs>
        <w:rPr>
          <w:i/>
        </w:rPr>
      </w:pPr>
    </w:p>
    <w:p w:rsidR="00825E63" w:rsidRPr="00D01CF6" w:rsidRDefault="00E06513" w:rsidP="00825E63">
      <w:pPr>
        <w:pStyle w:val="ac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 xml:space="preserve">Токсоплазмоз относится к паразитарным заболеваниям, который имеет повсеместное распространение среди людей и животных. </w:t>
      </w:r>
      <w:r w:rsidR="00825E63" w:rsidRPr="00D01CF6">
        <w:t xml:space="preserve">По оценке Всемирной организации здравоохранения в мире инвазировано более 2 миллиардов человек и ежегодно регистрируется около 200000 случаев врожденного токсоплазмоза, что по оценке </w:t>
      </w:r>
      <w:r w:rsidR="00825E63" w:rsidRPr="00D01CF6">
        <w:rPr>
          <w:lang w:val="en-US"/>
        </w:rPr>
        <w:t>DALY</w:t>
      </w:r>
      <w:r w:rsidR="00825E63" w:rsidRPr="00D01CF6">
        <w:t xml:space="preserve"> составляет 1,2 млн. потерянных лет жизни. Наиболее высокий уровень распространения токсоплазмоза регистрируется в странах Латинской Америки и Африки. </w:t>
      </w:r>
      <w:r w:rsidR="00510F0C" w:rsidRPr="00D01CF6">
        <w:t xml:space="preserve">В Российской Федерации ежегодно выявляется до 800 случаев токсоплазмоза, так в 2015г. зарегистрировано 539 случаев в 42 субъектах РФ, из них 55 детей до 14 лет. </w:t>
      </w:r>
    </w:p>
    <w:p w:rsidR="0010158A" w:rsidRPr="00D01CF6" w:rsidRDefault="0010158A" w:rsidP="0010158A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D0D0D" w:themeColor="text1" w:themeTint="F2"/>
        </w:rPr>
      </w:pPr>
      <w:r w:rsidRPr="00D01CF6">
        <w:rPr>
          <w:color w:val="0D0D0D" w:themeColor="text1" w:themeTint="F2"/>
        </w:rPr>
        <w:t xml:space="preserve">Токсоплазма - это внутриклеточный паразит, заразиться которым можно при контакте с котами, больными токсоплазмозом, их фекалиями, либо грунтом, который содержит споры токсоплазм, а также при употреблении в пищу не достаточно термически обработанного мяса животных (баранина, говядина и др.), пораженного цистами токсоплазм. </w:t>
      </w:r>
    </w:p>
    <w:p w:rsidR="0010158A" w:rsidRPr="00D01CF6" w:rsidRDefault="0010158A" w:rsidP="0010158A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D0D0D" w:themeColor="text1" w:themeTint="F2"/>
        </w:rPr>
      </w:pPr>
      <w:r w:rsidRPr="00D01CF6">
        <w:rPr>
          <w:color w:val="0D0D0D" w:themeColor="text1" w:themeTint="F2"/>
        </w:rPr>
        <w:t xml:space="preserve">Именно в фекалиях кошек находятся цисты этих паразитов. Выводимые из кишечника кошек цисты токсоплазм попадают на землю и распространяются дальше с водой, ветром, колесами транспорта. С загрязненным землею кормом эти цисты попадают в организм других животных, в том числе сельскохозяйственных, мясо которых затем употребляют в пищу. Тем же путем токсоплазмозом заражаются грызуны – мыши и крысы. Кошки </w:t>
      </w:r>
      <w:hyperlink r:id="rId7" w:history="1">
        <w:r w:rsidRPr="00D01CF6">
          <w:rPr>
            <w:bCs/>
            <w:color w:val="0D0D0D" w:themeColor="text1" w:themeTint="F2"/>
          </w:rPr>
          <w:t>заражаются</w:t>
        </w:r>
      </w:hyperlink>
      <w:r w:rsidRPr="00D01CF6">
        <w:rPr>
          <w:color w:val="0D0D0D" w:themeColor="text1" w:themeTint="F2"/>
        </w:rPr>
        <w:t xml:space="preserve"> токсоплазмозом двумя путями - поедая загрязненный цистами токсоплазм корм, а также зараженное токсоплазмами мясо или мышей и крыс. Домашние кошки заражаются токсоплазмозом через цисты, которые хозяева приносят домой с уличной пылью и грязью. После заражения кошки токсоплазмозом выделение цист продолжается до трех недель. Затем этот процесс прекращается.</w:t>
      </w:r>
    </w:p>
    <w:p w:rsidR="00E06513" w:rsidRPr="00D01CF6" w:rsidRDefault="0010158A" w:rsidP="00E06513">
      <w:pPr>
        <w:pStyle w:val="ac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 xml:space="preserve">Больной человек не выделяет возбудителя в окружающую среду и опасности для окружающих не представляет. </w:t>
      </w:r>
      <w:r w:rsidR="00E06513" w:rsidRPr="00D01CF6">
        <w:rPr>
          <w:color w:val="0D0D0D" w:themeColor="text1" w:themeTint="F2"/>
        </w:rPr>
        <w:t>Подавляющее большинство инфицированных токсоплазмозом людей никогда не испытывают каких-либо проблем и трудностей, связанных с болезнью (токсоплазмоз),</w:t>
      </w:r>
      <w:r w:rsidRPr="00D01CF6">
        <w:rPr>
          <w:color w:val="0D0D0D" w:themeColor="text1" w:themeTint="F2"/>
        </w:rPr>
        <w:t xml:space="preserve"> </w:t>
      </w:r>
      <w:r w:rsidR="00E06513" w:rsidRPr="00D01CF6">
        <w:rPr>
          <w:color w:val="0D0D0D" w:themeColor="text1" w:themeTint="F2"/>
        </w:rPr>
        <w:t xml:space="preserve"> и даже не знают о ее существовании</w:t>
      </w:r>
      <w:r w:rsidRPr="00D01CF6">
        <w:rPr>
          <w:color w:val="0D0D0D" w:themeColor="text1" w:themeTint="F2"/>
        </w:rPr>
        <w:t>,  так как нередко токсоплазмоз  маскируется под ОРВИ, ОРЗ</w:t>
      </w:r>
      <w:r w:rsidR="00E06513" w:rsidRPr="00D01CF6">
        <w:rPr>
          <w:color w:val="0D0D0D" w:themeColor="text1" w:themeTint="F2"/>
        </w:rPr>
        <w:t>.</w:t>
      </w:r>
    </w:p>
    <w:p w:rsidR="006A54EE" w:rsidRPr="00D01CF6" w:rsidRDefault="0010158A" w:rsidP="00E06513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D0D0D" w:themeColor="text1" w:themeTint="F2"/>
        </w:rPr>
      </w:pPr>
      <w:r w:rsidRPr="00D01CF6">
        <w:rPr>
          <w:color w:val="0D0D0D" w:themeColor="text1" w:themeTint="F2"/>
        </w:rPr>
        <w:t xml:space="preserve">Половым путем токсоплазмоз не передается. После перенесенного заболевания формируется стойкий пожизненный иммунитет. Иммуноглобулины класса G остаются пожизненно, как свидетельство того, что токсоплазмам больше нет места в организме. </w:t>
      </w:r>
    </w:p>
    <w:p w:rsidR="00456B62" w:rsidRPr="00D01CF6" w:rsidRDefault="00825E63" w:rsidP="00825E63">
      <w:pPr>
        <w:tabs>
          <w:tab w:val="left" w:pos="2760"/>
        </w:tabs>
        <w:spacing w:line="276" w:lineRule="auto"/>
        <w:jc w:val="both"/>
        <w:rPr>
          <w:color w:val="000000" w:themeColor="text1"/>
        </w:rPr>
      </w:pPr>
      <w:r w:rsidRPr="00D01CF6">
        <w:rPr>
          <w:color w:val="333333"/>
        </w:rPr>
        <w:t xml:space="preserve">        </w:t>
      </w:r>
      <w:r w:rsidR="00456B62" w:rsidRPr="00D01CF6">
        <w:rPr>
          <w:color w:val="333333"/>
        </w:rPr>
        <w:t xml:space="preserve">   </w:t>
      </w:r>
      <w:r w:rsidR="00510F0C" w:rsidRPr="00D01CF6">
        <w:rPr>
          <w:color w:val="000000" w:themeColor="text1"/>
        </w:rPr>
        <w:t>В последние десятилетия актуальность проблемы токсоплазмоза возросла в связи с ростом заболеваемости ВИЧ-инфекцией</w:t>
      </w:r>
      <w:r w:rsidR="00456B62" w:rsidRPr="00D01CF6">
        <w:rPr>
          <w:color w:val="000000" w:themeColor="text1"/>
        </w:rPr>
        <w:t>, так как токсоплазмоз является оппортунистическим паразитозом.</w:t>
      </w:r>
    </w:p>
    <w:p w:rsidR="00456B62" w:rsidRPr="00D01CF6" w:rsidRDefault="00456B62" w:rsidP="00825E63">
      <w:pPr>
        <w:tabs>
          <w:tab w:val="left" w:pos="2760"/>
        </w:tabs>
        <w:spacing w:line="276" w:lineRule="auto"/>
        <w:jc w:val="both"/>
        <w:rPr>
          <w:color w:val="333333"/>
        </w:rPr>
      </w:pPr>
      <w:r w:rsidRPr="00D01CF6">
        <w:rPr>
          <w:color w:val="000000" w:themeColor="text1"/>
        </w:rPr>
        <w:t xml:space="preserve">          В современной трансплантологии токсоплазмоз также представляет серьезную опасность для реципиентов органов на фоне иммунной дисфункции в послеоперационный период. </w:t>
      </w:r>
    </w:p>
    <w:p w:rsidR="00791584" w:rsidRPr="00D01CF6" w:rsidRDefault="00456B62" w:rsidP="00825E63">
      <w:pPr>
        <w:tabs>
          <w:tab w:val="left" w:pos="2760"/>
        </w:tabs>
        <w:spacing w:line="276" w:lineRule="auto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 xml:space="preserve">            </w:t>
      </w:r>
      <w:r w:rsidR="00825E63" w:rsidRPr="00D01CF6">
        <w:rPr>
          <w:color w:val="0D0D0D" w:themeColor="text1" w:themeTint="F2"/>
        </w:rPr>
        <w:t>Опасно первичное заражение токсоплазмозом во время беременности. Врожденный токсоплазмоз - это крайне опасное заболевание, которое может привести к внутриутробной гибели плода, смерти новорожденного или тяжелым поражениям различных органов: нервной системы, глаз и  т.д.</w:t>
      </w:r>
      <w:r w:rsidR="00825E63" w:rsidRPr="00D01CF6">
        <w:rPr>
          <w:color w:val="344F67"/>
        </w:rPr>
        <w:t xml:space="preserve"> </w:t>
      </w:r>
      <w:r w:rsidR="00825E63" w:rsidRPr="00D01CF6">
        <w:rPr>
          <w:color w:val="0D0D0D" w:themeColor="text1" w:themeTint="F2"/>
        </w:rPr>
        <w:t xml:space="preserve"> Источником инфекции для плода в данном случае является мать. Доказано заражение плода только от женщин со свежей (первичной) инфекцией, приобретенной во время данной беременности, и возбудитель с кровью может попасть в плаценту. В ней формируется первичный очаг инфекции, откуда токсоплазмы гематогенным путем попадают к плоду. </w:t>
      </w:r>
      <w:r w:rsidR="005653D5" w:rsidRPr="00D01CF6">
        <w:rPr>
          <w:color w:val="0D0D0D" w:themeColor="text1" w:themeTint="F2"/>
        </w:rPr>
        <w:t xml:space="preserve">У женщин, заразившихся токсоплазмозом до беременности (старая, хроническая или латентная инфекция), передача возбудителя в плод не доказана, развившийся иммунитет матери защищает плод от </w:t>
      </w:r>
      <w:r w:rsidR="005653D5" w:rsidRPr="00D01CF6">
        <w:rPr>
          <w:color w:val="0D0D0D" w:themeColor="text1" w:themeTint="F2"/>
        </w:rPr>
        <w:lastRenderedPageBreak/>
        <w:t>заражения. У </w:t>
      </w:r>
      <w:r w:rsidR="00825E63" w:rsidRPr="00D01CF6">
        <w:rPr>
          <w:color w:val="0D0D0D" w:themeColor="text1" w:themeTint="F2"/>
        </w:rPr>
        <w:t xml:space="preserve">большинства беременных </w:t>
      </w:r>
      <w:r w:rsidR="005653D5" w:rsidRPr="00D01CF6">
        <w:rPr>
          <w:color w:val="0D0D0D" w:themeColor="text1" w:themeTint="F2"/>
        </w:rPr>
        <w:t xml:space="preserve"> первичная инфекция протекает асимптомно. Установлено также, что не все женщины, заразившиеся во время беременности, передают инфекцию плоду, это происходит примерно у половины из них; у остальных успевает развиться иммунитет, защищающий плод.</w:t>
      </w:r>
      <w:r w:rsidR="00791584" w:rsidRPr="00D01CF6">
        <w:rPr>
          <w:color w:val="0D0D0D" w:themeColor="text1" w:themeTint="F2"/>
        </w:rPr>
        <w:t xml:space="preserve"> </w:t>
      </w:r>
    </w:p>
    <w:p w:rsidR="00E06513" w:rsidRPr="00D01CF6" w:rsidRDefault="00791584" w:rsidP="00825E63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D0D0D" w:themeColor="text1" w:themeTint="F2"/>
        </w:rPr>
      </w:pPr>
      <w:r w:rsidRPr="00D01CF6">
        <w:rPr>
          <w:color w:val="0D0D0D" w:themeColor="text1" w:themeTint="F2"/>
        </w:rPr>
        <w:t>Приобретенный токсоплазмоз протекает в острой или хронической форме. Острый приобретённый токсоплазмоз может протекать либо как заболевание, напоминающее тиф, с высокой температурой, увеличением печени, селезёнки, либо с преимущественным поражением нервной системы. В этом случае основными симптомами токсоплазмоза становятся головная боль, судороги, рвота, параличи и др. Однако чаще приобретенный токсоплазмоз приобретает хроническое течение. При хроническом приобретенном токсоплазмозе, как правило, поднимается невысокая (субфебрильная) температура, возникает головная боль, увеличиваются печень и лимфоузлы, снижается работоспособность. Иногда хронический токсоплазмоз сопровождается поражением сердца, глаз, нервной системы и других систем и органов. У абсолютного большинства больных хронический токсоплазмоз протекает совершенно бессимптомно. Тяжелым заболеванием токсоплазмоз становится при ВИЧ-инфекции и других заболеваний, приводящих к снижению иммунитета (среди них герпес, цитомегаловирусная инфекция, инфекционный мононуклеоз и т.п.), при использовании угнетающих иммунитет препаратов, при облучении.</w:t>
      </w:r>
    </w:p>
    <w:p w:rsidR="00791584" w:rsidRPr="00D01CF6" w:rsidRDefault="00791584" w:rsidP="00825E63">
      <w:pPr>
        <w:shd w:val="clear" w:color="auto" w:fill="FFFFFF"/>
        <w:spacing w:line="276" w:lineRule="auto"/>
        <w:ind w:firstLine="708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Токсоплазмоз относится к тем заболеваниям, которые очень легко предупредить, соблюдая элементарные правила гигиены. Итак, чтобы избежать заражения токсоплазмами во время беременности нужно:</w:t>
      </w:r>
    </w:p>
    <w:p w:rsidR="00791584" w:rsidRPr="00D01CF6" w:rsidRDefault="00791584" w:rsidP="00825E63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тщательно выполнять элементарные правила гигиены: мыть руки перед едой, после работы в саду и огороде, обязательно мыть фрукты, овощи, ягоды и зелень, есть только хорошо проваренное или прожаренное мясо;</w:t>
      </w:r>
    </w:p>
    <w:p w:rsidR="00791584" w:rsidRPr="00D01CF6" w:rsidRDefault="00791584" w:rsidP="00825E63">
      <w:pPr>
        <w:numPr>
          <w:ilvl w:val="0"/>
          <w:numId w:val="2"/>
        </w:numPr>
        <w:shd w:val="clear" w:color="auto" w:fill="FFFFFF"/>
        <w:spacing w:line="276" w:lineRule="auto"/>
        <w:ind w:left="567" w:hanging="567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соблюдать правила содержания в квартире домашних животных: ежедневно менять кошке песок, промывать и дезинфицировать ее горшок. Немедленно обращаться к ветеринару, если заметили у кошки отсутствие аппетита, рвоту, понос, повышение температуры.</w:t>
      </w:r>
    </w:p>
    <w:p w:rsidR="00791584" w:rsidRPr="00D01CF6" w:rsidRDefault="00791584" w:rsidP="00825E63">
      <w:pPr>
        <w:shd w:val="clear" w:color="auto" w:fill="FFFFFF"/>
        <w:spacing w:line="276" w:lineRule="auto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И наконец, чтобы предотвратить возникновение и развитие врожденного токсоплазмоза необходимо:</w:t>
      </w:r>
    </w:p>
    <w:p w:rsidR="00791584" w:rsidRPr="00D01CF6" w:rsidRDefault="00791584" w:rsidP="00825E63">
      <w:pPr>
        <w:numPr>
          <w:ilvl w:val="0"/>
          <w:numId w:val="3"/>
        </w:numPr>
        <w:shd w:val="clear" w:color="auto" w:fill="FFFFFF"/>
        <w:spacing w:line="276" w:lineRule="auto"/>
        <w:ind w:left="1350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провести обследование на токсоплазмоз на этапе планирования беременности, в крайнем случае, на ранних ее сроках;</w:t>
      </w:r>
    </w:p>
    <w:p w:rsidR="00791584" w:rsidRPr="00D01CF6" w:rsidRDefault="00791584" w:rsidP="00825E63">
      <w:pPr>
        <w:numPr>
          <w:ilvl w:val="0"/>
          <w:numId w:val="3"/>
        </w:numPr>
        <w:shd w:val="clear" w:color="auto" w:fill="FFFFFF"/>
        <w:spacing w:line="276" w:lineRule="auto"/>
        <w:ind w:left="1350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выполнять мероприятия, предотвращающие от заражения время беременности, если беременная относится к группе риска;</w:t>
      </w:r>
    </w:p>
    <w:p w:rsidR="00791584" w:rsidRPr="00D01CF6" w:rsidRDefault="00791584" w:rsidP="00825E63">
      <w:pPr>
        <w:numPr>
          <w:ilvl w:val="0"/>
          <w:numId w:val="3"/>
        </w:numPr>
        <w:shd w:val="clear" w:color="auto" w:fill="FFFFFF"/>
        <w:spacing w:line="276" w:lineRule="auto"/>
        <w:ind w:left="1350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проводить повторные (скрининговые) исследования на токсоплазмоз 2-3 раза в течение беременности у беременных из группы риска, чтобы не пропустить первичное заражение;</w:t>
      </w:r>
    </w:p>
    <w:p w:rsidR="00791584" w:rsidRPr="00D01CF6" w:rsidRDefault="00791584" w:rsidP="00825E63">
      <w:pPr>
        <w:numPr>
          <w:ilvl w:val="0"/>
          <w:numId w:val="3"/>
        </w:numPr>
        <w:shd w:val="clear" w:color="auto" w:fill="FFFFFF"/>
        <w:spacing w:line="276" w:lineRule="auto"/>
        <w:ind w:left="1350"/>
        <w:jc w:val="both"/>
        <w:rPr>
          <w:color w:val="0D0D0D" w:themeColor="text1" w:themeTint="F2"/>
        </w:rPr>
      </w:pPr>
      <w:r w:rsidRPr="00D01CF6">
        <w:rPr>
          <w:color w:val="0D0D0D" w:themeColor="text1" w:themeTint="F2"/>
        </w:rPr>
        <w:t>пролечить беременную в положенные сроки, в случае первичного инфицирования токсоплазмами во время беременности.</w:t>
      </w:r>
    </w:p>
    <w:p w:rsidR="00510F0C" w:rsidRPr="00D01CF6" w:rsidRDefault="00510F0C" w:rsidP="00510F0C">
      <w:pPr>
        <w:shd w:val="clear" w:color="auto" w:fill="FFFFFF"/>
        <w:spacing w:before="240" w:after="240" w:line="276" w:lineRule="auto"/>
        <w:jc w:val="both"/>
        <w:rPr>
          <w:color w:val="000000" w:themeColor="text1"/>
        </w:rPr>
      </w:pPr>
      <w:r w:rsidRPr="00D01CF6">
        <w:rPr>
          <w:b/>
          <w:bCs/>
          <w:color w:val="000000" w:themeColor="text1"/>
        </w:rPr>
        <w:t>Лечение с профилактической целью</w:t>
      </w:r>
      <w:r w:rsidRPr="00D01CF6">
        <w:rPr>
          <w:color w:val="000000" w:themeColor="text1"/>
        </w:rPr>
        <w:t xml:space="preserve"> для предотвращения врожденного токсоплазмоза </w:t>
      </w:r>
      <w:r w:rsidRPr="00D01CF6">
        <w:rPr>
          <w:b/>
          <w:bCs/>
          <w:color w:val="000000" w:themeColor="text1"/>
        </w:rPr>
        <w:t>не проводится</w:t>
      </w:r>
      <w:r w:rsidRPr="00D01CF6">
        <w:rPr>
          <w:color w:val="000000" w:themeColor="text1"/>
        </w:rPr>
        <w:t xml:space="preserve">! Если доказанное инфицирование беременной произошло в 1-ом триместре беременности, как правило, рекомендуют прерывание беременности, а при угрозе выкидыша ее не сохраняют. При инфицировании во втором триместре, которое достоверно диагностировано серологическими методами и ПЦР исследованием матери, показано дополнительное обследование плода. Оно включает: УЗИ, выявление токсоплазм в амниотической жидкости (амниоцентез + культуральный анализ или ПЦР, кордоцентез + определение IgM методом ИФА). При доказанном инфицировании плода, </w:t>
      </w:r>
      <w:r w:rsidRPr="00D01CF6">
        <w:rPr>
          <w:color w:val="000000" w:themeColor="text1"/>
        </w:rPr>
        <w:lastRenderedPageBreak/>
        <w:t xml:space="preserve">также рекомендуют прерывание беременности. В случае отказа от прерывания – проводится специфическая терапия препаратами, действующими губительно на токсоплазмы. Лечение беременных женщин следует проводить не ранее 12-16 недель беременности. Одновременно проводится коррекция нарушений различных органов, что требует индивидуального подхода к каждому больному. При инфицировании в третьем триместре прерывание беременности не проводят, используют специфическую терапию. </w:t>
      </w:r>
    </w:p>
    <w:p w:rsidR="00791584" w:rsidRPr="00D01CF6" w:rsidRDefault="00791584" w:rsidP="00510F0C">
      <w:pPr>
        <w:shd w:val="clear" w:color="auto" w:fill="FFFFFF"/>
        <w:spacing w:before="240" w:after="240" w:line="276" w:lineRule="auto"/>
        <w:ind w:firstLine="708"/>
        <w:jc w:val="both"/>
        <w:rPr>
          <w:color w:val="000000" w:themeColor="text1"/>
        </w:rPr>
      </w:pPr>
      <w:r w:rsidRPr="00D01CF6">
        <w:rPr>
          <w:color w:val="000000" w:themeColor="text1"/>
        </w:rPr>
        <w:t>При своевременно начатом лечении риск заражения малыша составляет всего 1-5%, соответственно, выход есть из любой ситуации. Таким образом, если Вы планируете беременность – проведите диагностику токсоплазмоза, а затем беременейте, носите спокойно, рожайте легко и растите здоровенького малыша! Удачи Вам!</w:t>
      </w:r>
    </w:p>
    <w:p w:rsidR="00456B62" w:rsidRPr="00D01CF6" w:rsidRDefault="00456B62" w:rsidP="00456B62"/>
    <w:p w:rsidR="00456B62" w:rsidRPr="00D01CF6" w:rsidRDefault="00456B62" w:rsidP="00456B62"/>
    <w:p w:rsidR="00456B62" w:rsidRPr="00D01CF6" w:rsidRDefault="00456B62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01CF6">
        <w:rPr>
          <w:rFonts w:ascii="Times New Roman" w:hAnsi="Times New Roman"/>
          <w:i/>
          <w:sz w:val="24"/>
          <w:szCs w:val="24"/>
        </w:rPr>
        <w:t xml:space="preserve">Главный специалист - эксперт </w:t>
      </w:r>
    </w:p>
    <w:p w:rsidR="00456B62" w:rsidRPr="00D01CF6" w:rsidRDefault="00456B62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01CF6">
        <w:rPr>
          <w:rFonts w:ascii="Times New Roman" w:hAnsi="Times New Roman"/>
          <w:i/>
          <w:sz w:val="24"/>
          <w:szCs w:val="24"/>
        </w:rPr>
        <w:t>Ногинского территориального отдела</w:t>
      </w:r>
    </w:p>
    <w:p w:rsidR="00456B62" w:rsidRPr="00D01CF6" w:rsidRDefault="00456B62" w:rsidP="00456B62">
      <w:pPr>
        <w:pStyle w:val="ad"/>
        <w:spacing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D01CF6">
        <w:rPr>
          <w:rFonts w:ascii="Times New Roman" w:hAnsi="Times New Roman"/>
          <w:i/>
          <w:sz w:val="24"/>
          <w:szCs w:val="24"/>
        </w:rPr>
        <w:t xml:space="preserve">Управления Федеральной </w:t>
      </w:r>
      <w:r w:rsidRPr="00D01CF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службы </w:t>
      </w:r>
    </w:p>
    <w:p w:rsidR="00456B62" w:rsidRPr="00D01CF6" w:rsidRDefault="00456B62" w:rsidP="00456B62">
      <w:pPr>
        <w:pStyle w:val="ad"/>
        <w:spacing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D01CF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по надзору в   сфере защиты прав </w:t>
      </w:r>
    </w:p>
    <w:p w:rsidR="00456B62" w:rsidRPr="00D01CF6" w:rsidRDefault="00456B62" w:rsidP="00456B62">
      <w:pPr>
        <w:pStyle w:val="ad"/>
        <w:spacing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D01CF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потребителей и благополучия  </w:t>
      </w:r>
    </w:p>
    <w:p w:rsidR="00456B62" w:rsidRPr="00D01CF6" w:rsidRDefault="00456B62" w:rsidP="00456B62">
      <w:pPr>
        <w:pStyle w:val="ad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01CF6">
        <w:rPr>
          <w:rFonts w:ascii="Times New Roman" w:hAnsi="Times New Roman"/>
          <w:i/>
          <w:color w:val="000000"/>
          <w:spacing w:val="1"/>
          <w:sz w:val="24"/>
          <w:szCs w:val="24"/>
        </w:rPr>
        <w:t>человека по Московской области</w:t>
      </w:r>
      <w:r w:rsidRPr="00D01CF6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A32EE0" w:rsidRPr="00D01CF6">
        <w:rPr>
          <w:rFonts w:ascii="Times New Roman" w:hAnsi="Times New Roman"/>
          <w:i/>
          <w:sz w:val="24"/>
          <w:szCs w:val="24"/>
        </w:rPr>
        <w:t xml:space="preserve">        </w:t>
      </w:r>
      <w:r w:rsidRPr="00D01CF6">
        <w:rPr>
          <w:rFonts w:ascii="Times New Roman" w:hAnsi="Times New Roman"/>
          <w:i/>
          <w:sz w:val="24"/>
          <w:szCs w:val="24"/>
        </w:rPr>
        <w:t xml:space="preserve"> Ахметова З.Ш.</w:t>
      </w:r>
    </w:p>
    <w:p w:rsidR="00791584" w:rsidRPr="00D01CF6" w:rsidRDefault="00791584" w:rsidP="00456B62"/>
    <w:sectPr w:rsidR="00791584" w:rsidRPr="00D01CF6" w:rsidSect="00D01CF6">
      <w:pgSz w:w="11906" w:h="16838"/>
      <w:pgMar w:top="567" w:right="851" w:bottom="567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ED" w:rsidRDefault="00D805ED" w:rsidP="003264AE">
      <w:r>
        <w:separator/>
      </w:r>
    </w:p>
  </w:endnote>
  <w:endnote w:type="continuationSeparator" w:id="0">
    <w:p w:rsidR="00D805ED" w:rsidRDefault="00D805ED" w:rsidP="0032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ED" w:rsidRDefault="00D805ED" w:rsidP="003264AE">
      <w:r>
        <w:separator/>
      </w:r>
    </w:p>
  </w:footnote>
  <w:footnote w:type="continuationSeparator" w:id="0">
    <w:p w:rsidR="00D805ED" w:rsidRDefault="00D805ED" w:rsidP="0032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142D"/>
    <w:multiLevelType w:val="multilevel"/>
    <w:tmpl w:val="6FA6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4979"/>
    <w:multiLevelType w:val="multilevel"/>
    <w:tmpl w:val="BF1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91632"/>
    <w:multiLevelType w:val="multilevel"/>
    <w:tmpl w:val="793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55679"/>
    <w:multiLevelType w:val="multilevel"/>
    <w:tmpl w:val="6A4A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E"/>
    <w:rsid w:val="00012706"/>
    <w:rsid w:val="0010158A"/>
    <w:rsid w:val="001A7E3A"/>
    <w:rsid w:val="002317A7"/>
    <w:rsid w:val="002B3D27"/>
    <w:rsid w:val="002F4749"/>
    <w:rsid w:val="0030648F"/>
    <w:rsid w:val="003264AE"/>
    <w:rsid w:val="003742C6"/>
    <w:rsid w:val="003936C2"/>
    <w:rsid w:val="00456B62"/>
    <w:rsid w:val="004D321E"/>
    <w:rsid w:val="004F38C2"/>
    <w:rsid w:val="00510F0C"/>
    <w:rsid w:val="005653D5"/>
    <w:rsid w:val="006538AC"/>
    <w:rsid w:val="006A54EE"/>
    <w:rsid w:val="006C588D"/>
    <w:rsid w:val="00791584"/>
    <w:rsid w:val="007C0108"/>
    <w:rsid w:val="00817DB0"/>
    <w:rsid w:val="00825E63"/>
    <w:rsid w:val="00876AE2"/>
    <w:rsid w:val="00997261"/>
    <w:rsid w:val="009A76F4"/>
    <w:rsid w:val="00A32EE0"/>
    <w:rsid w:val="00A64BE4"/>
    <w:rsid w:val="00A7689F"/>
    <w:rsid w:val="00B40952"/>
    <w:rsid w:val="00B81F16"/>
    <w:rsid w:val="00D01CF6"/>
    <w:rsid w:val="00D2727C"/>
    <w:rsid w:val="00D31DCD"/>
    <w:rsid w:val="00D805ED"/>
    <w:rsid w:val="00E06513"/>
    <w:rsid w:val="00F54F4B"/>
    <w:rsid w:val="00F81AFB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DC1A-768B-407D-A65D-6E7F045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15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E"/>
    <w:pPr>
      <w:widowControl w:val="0"/>
      <w:autoSpaceDE w:val="0"/>
      <w:autoSpaceDN w:val="0"/>
      <w:adjustRightInd w:val="0"/>
      <w:jc w:val="center"/>
    </w:pPr>
    <w:rPr>
      <w:color w:val="000000"/>
      <w:spacing w:val="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D321E"/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character" w:styleId="a5">
    <w:name w:val="Hyperlink"/>
    <w:rsid w:val="004D32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7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6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653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91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456B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DEDEB"/>
                <w:bottom w:val="none" w:sz="0" w:space="0" w:color="auto"/>
                <w:right w:val="none" w:sz="0" w:space="0" w:color="auto"/>
              </w:divBdr>
              <w:divsChild>
                <w:div w:id="17938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DED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186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131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76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win('articlepicture475'%2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Шуленина Е. А.</cp:lastModifiedBy>
  <cp:revision>4</cp:revision>
  <cp:lastPrinted>2017-03-06T10:09:00Z</cp:lastPrinted>
  <dcterms:created xsi:type="dcterms:W3CDTF">2017-03-21T06:33:00Z</dcterms:created>
  <dcterms:modified xsi:type="dcterms:W3CDTF">2017-03-21T12:46:00Z</dcterms:modified>
</cp:coreProperties>
</file>