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7" w:rsidRPr="009938E7" w:rsidRDefault="009938E7" w:rsidP="009938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E7">
        <w:rPr>
          <w:rFonts w:ascii="Times New Roman" w:hAnsi="Times New Roman" w:cs="Times New Roman"/>
          <w:b/>
          <w:sz w:val="24"/>
          <w:szCs w:val="24"/>
        </w:rPr>
        <w:t>Перечень продукции промышленных предприятий Московской области,</w:t>
      </w:r>
    </w:p>
    <w:p w:rsidR="009938E7" w:rsidRPr="009938E7" w:rsidRDefault="009938E7" w:rsidP="009938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E7">
        <w:rPr>
          <w:rFonts w:ascii="Times New Roman" w:hAnsi="Times New Roman" w:cs="Times New Roman"/>
          <w:b/>
          <w:sz w:val="24"/>
          <w:szCs w:val="24"/>
        </w:rPr>
        <w:t>(для рассмотрения на предмет возмож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поставки в Республику Крым). </w:t>
      </w:r>
      <w:bookmarkStart w:id="0" w:name="_GoBack"/>
      <w:bookmarkEnd w:id="0"/>
    </w:p>
    <w:p w:rsidR="009938E7" w:rsidRPr="009938E7" w:rsidRDefault="009938E7" w:rsidP="009938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5" w:type="dxa"/>
        <w:tblInd w:w="675" w:type="dxa"/>
        <w:tblLook w:val="04A0" w:firstRow="1" w:lastRow="0" w:firstColumn="1" w:lastColumn="0" w:noHBand="0" w:noVBand="1"/>
      </w:tblPr>
      <w:tblGrid>
        <w:gridCol w:w="588"/>
        <w:gridCol w:w="7917"/>
      </w:tblGrid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(группы)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Жизнеобеспечение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Пожарные машины, оборудование, снаряжение.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водоподготовки (фильтры, опреснители, озонаторы и </w:t>
            </w:r>
            <w:proofErr w:type="spellStart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proofErr w:type="spellStart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газоперекачки</w:t>
            </w:r>
            <w:proofErr w:type="spellEnd"/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Ветровые энергетические установки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Кабели силовые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Дизель-генераторы</w:t>
            </w:r>
            <w:proofErr w:type="gramEnd"/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Счетчики газовые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Оборудование для хранения газа, воздухоразделительное оборудование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Автобусы (городские, междугородние, экскурсионные)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Автоприцепы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Электроматрисы</w:t>
            </w:r>
            <w:proofErr w:type="spellEnd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 (ремонтные поезда)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Рельсовые автобусы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кухонное </w:t>
            </w:r>
            <w:proofErr w:type="gramStart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в ассортименте)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Оборудование торговое (в ассортименте)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Оборудование кухонное (торговое, мобильное)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Мельничное оборудование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Элеваторное оборудование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Материалы для консервной промышленности: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Алюминиевая консервная лента, алюминиевая консервная банка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Продукция мебельной и деревообрабатывающей промышленности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Отделочные строительные материалы: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Плитка керамическая облицовочная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Теплоизоляционные материалы 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и другие (лаки, краски, сухие смеси…)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Товары легкой и текстильной промышленности: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Детская обувь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Шерстяные одеяла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Шерстяные ткани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Трубы металлические</w:t>
            </w:r>
          </w:p>
        </w:tc>
      </w:tr>
      <w:tr w:rsidR="009938E7" w:rsidRPr="009938E7" w:rsidTr="00A845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7" w:rsidRPr="009938E7" w:rsidRDefault="009938E7" w:rsidP="00A84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7">
              <w:rPr>
                <w:rFonts w:ascii="Times New Roman" w:hAnsi="Times New Roman" w:cs="Times New Roman"/>
                <w:sz w:val="24"/>
                <w:szCs w:val="24"/>
              </w:rPr>
              <w:t>Трубы газовые, водяные (металлические, пластиковые)</w:t>
            </w:r>
          </w:p>
        </w:tc>
      </w:tr>
    </w:tbl>
    <w:p w:rsidR="00536C68" w:rsidRPr="009938E7" w:rsidRDefault="00536C68" w:rsidP="009938E7">
      <w:pPr>
        <w:rPr>
          <w:sz w:val="24"/>
          <w:szCs w:val="24"/>
        </w:rPr>
      </w:pPr>
    </w:p>
    <w:sectPr w:rsidR="00536C68" w:rsidRPr="0099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8C"/>
    <w:rsid w:val="000F0A18"/>
    <w:rsid w:val="001C587B"/>
    <w:rsid w:val="004A3ECC"/>
    <w:rsid w:val="00536C68"/>
    <w:rsid w:val="009938E7"/>
    <w:rsid w:val="00B2188C"/>
    <w:rsid w:val="00E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Стиль19"/>
    <w:basedOn w:val="a"/>
    <w:autoRedefine/>
    <w:qFormat/>
    <w:rsid w:val="001C587B"/>
    <w:pPr>
      <w:spacing w:line="276" w:lineRule="auto"/>
    </w:pPr>
    <w:rPr>
      <w:rFonts w:eastAsia="Calibri"/>
      <w:szCs w:val="24"/>
    </w:rPr>
  </w:style>
  <w:style w:type="paragraph" w:styleId="a3">
    <w:name w:val="No Spacing"/>
    <w:uiPriority w:val="1"/>
    <w:qFormat/>
    <w:rsid w:val="00B2188C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188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Стиль19"/>
    <w:basedOn w:val="a"/>
    <w:autoRedefine/>
    <w:qFormat/>
    <w:rsid w:val="001C587B"/>
    <w:pPr>
      <w:spacing w:line="276" w:lineRule="auto"/>
    </w:pPr>
    <w:rPr>
      <w:rFonts w:eastAsia="Calibri"/>
      <w:szCs w:val="24"/>
    </w:rPr>
  </w:style>
  <w:style w:type="paragraph" w:styleId="a3">
    <w:name w:val="No Spacing"/>
    <w:uiPriority w:val="1"/>
    <w:qFormat/>
    <w:rsid w:val="00B2188C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188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Ю. С.</dc:creator>
  <cp:keywords/>
  <dc:description/>
  <cp:lastModifiedBy>Козлов Ю. С.</cp:lastModifiedBy>
  <cp:revision>2</cp:revision>
  <dcterms:created xsi:type="dcterms:W3CDTF">2015-04-01T08:56:00Z</dcterms:created>
  <dcterms:modified xsi:type="dcterms:W3CDTF">2015-04-01T08:56:00Z</dcterms:modified>
</cp:coreProperties>
</file>